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AEFE1" w14:textId="4AB875E3" w:rsidR="00384B16" w:rsidRDefault="007D07C4" w:rsidP="00384B16">
      <w:pPr>
        <w:pStyle w:val="KeinLeerraum"/>
      </w:pPr>
      <w:r>
        <w:rPr>
          <w:noProof/>
        </w:rPr>
        <w:drawing>
          <wp:anchor distT="0" distB="0" distL="114300" distR="114300" simplePos="0" relativeHeight="251662336" behindDoc="1" locked="0" layoutInCell="1" allowOverlap="1" wp14:anchorId="4DC9AB0D" wp14:editId="44A9DAF1">
            <wp:simplePos x="0" y="0"/>
            <wp:positionH relativeFrom="page">
              <wp:align>right</wp:align>
            </wp:positionH>
            <wp:positionV relativeFrom="paragraph">
              <wp:posOffset>-907126</wp:posOffset>
            </wp:positionV>
            <wp:extent cx="7586802" cy="3187732"/>
            <wp:effectExtent l="0" t="0" r="0" b="0"/>
            <wp:wrapNone/>
            <wp:docPr id="791699471" name="Grafik 791699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1699471" name="Grafik 791699471"/>
                    <pic:cNvPicPr/>
                  </pic:nvPicPr>
                  <pic:blipFill>
                    <a:blip r:embed="rId10">
                      <a:extLst>
                        <a:ext uri="{28A0092B-C50C-407E-A947-70E740481C1C}">
                          <a14:useLocalDpi xmlns:a14="http://schemas.microsoft.com/office/drawing/2010/main" val="0"/>
                        </a:ext>
                      </a:extLst>
                    </a:blip>
                    <a:stretch>
                      <a:fillRect/>
                    </a:stretch>
                  </pic:blipFill>
                  <pic:spPr>
                    <a:xfrm>
                      <a:off x="0" y="0"/>
                      <a:ext cx="7586802" cy="3187732"/>
                    </a:xfrm>
                    <a:prstGeom prst="rect">
                      <a:avLst/>
                    </a:prstGeom>
                  </pic:spPr>
                </pic:pic>
              </a:graphicData>
            </a:graphic>
            <wp14:sizeRelH relativeFrom="margin">
              <wp14:pctWidth>0</wp14:pctWidth>
            </wp14:sizeRelH>
            <wp14:sizeRelV relativeFrom="margin">
              <wp14:pctHeight>0</wp14:pctHeight>
            </wp14:sizeRelV>
          </wp:anchor>
        </w:drawing>
      </w:r>
    </w:p>
    <w:p w14:paraId="62F466C9" w14:textId="2A5E062A" w:rsidR="007D07C4" w:rsidRDefault="007D07C4" w:rsidP="00384B16">
      <w:pPr>
        <w:pStyle w:val="berschrift1"/>
      </w:pPr>
    </w:p>
    <w:p w14:paraId="1A63A2B4" w14:textId="4BAA9F88" w:rsidR="007D07C4" w:rsidRPr="007D07C4" w:rsidRDefault="007D07C4" w:rsidP="00384B16">
      <w:pPr>
        <w:pStyle w:val="berschrift1"/>
        <w:rPr>
          <w:sz w:val="28"/>
          <w:szCs w:val="28"/>
        </w:rPr>
      </w:pPr>
      <w:bookmarkStart w:id="0" w:name="_Hlk147054906"/>
    </w:p>
    <w:p w14:paraId="7A8FA348" w14:textId="4428A412" w:rsidR="007D07C4" w:rsidRPr="007D07C4" w:rsidRDefault="007D07C4" w:rsidP="00384B16">
      <w:pPr>
        <w:pStyle w:val="berschrift1"/>
        <w:rPr>
          <w:sz w:val="28"/>
          <w:szCs w:val="28"/>
        </w:rPr>
      </w:pPr>
    </w:p>
    <w:bookmarkEnd w:id="0"/>
    <w:p w14:paraId="7E1F354D" w14:textId="1AB0E3B3" w:rsidR="00F308FC" w:rsidRPr="00BB7C51" w:rsidRDefault="0052730E" w:rsidP="00BB7C51">
      <w:pPr>
        <w:pStyle w:val="berschrift1"/>
      </w:pPr>
      <w:r w:rsidRPr="00BB7C51">
        <w:t xml:space="preserve">ZAM Spaces in Munich </w:t>
      </w:r>
      <w:r w:rsidR="00E41F98" w:rsidRPr="00BB7C51">
        <w:t>Achieves</w:t>
      </w:r>
      <w:r w:rsidR="0061773F" w:rsidRPr="00BB7C51">
        <w:br/>
      </w:r>
      <w:r w:rsidRPr="00BB7C51">
        <w:t>LEED Gold Certification</w:t>
      </w:r>
    </w:p>
    <w:p w14:paraId="3A8B5E34" w14:textId="3959EA27" w:rsidR="00E16312" w:rsidRPr="005B16E5" w:rsidRDefault="00E16312" w:rsidP="00E16312">
      <w:pPr>
        <w:pStyle w:val="Default"/>
        <w:rPr>
          <w:lang w:val="en-GB"/>
        </w:rPr>
      </w:pPr>
      <w:bookmarkStart w:id="1" w:name="_Hlk147054955"/>
    </w:p>
    <w:bookmarkEnd w:id="1"/>
    <w:p w14:paraId="6D22C665" w14:textId="2A650B34" w:rsidR="00BB7C51" w:rsidRPr="00BB7C51" w:rsidRDefault="0052730E" w:rsidP="00BB7C51">
      <w:pPr>
        <w:pStyle w:val="berschrift2"/>
      </w:pPr>
      <w:r w:rsidRPr="00BB7C51">
        <w:t>International sustainability rating complements DGNB Gold certification awarded</w:t>
      </w:r>
      <w:r w:rsidR="008552B4">
        <w:br/>
      </w:r>
      <w:r w:rsidRPr="00BB7C51">
        <w:t>in 2025</w:t>
      </w:r>
    </w:p>
    <w:p w14:paraId="69168A58" w14:textId="77777777" w:rsidR="004328F6" w:rsidRPr="005B16E5" w:rsidRDefault="004328F6" w:rsidP="004328F6">
      <w:pPr>
        <w:rPr>
          <w:lang w:val="en-GB"/>
        </w:rPr>
      </w:pPr>
    </w:p>
    <w:p w14:paraId="642FBBF4" w14:textId="1655B63E" w:rsidR="00B30A7A" w:rsidRPr="005B16E5" w:rsidRDefault="0052730E" w:rsidP="00B1040A">
      <w:pPr>
        <w:pStyle w:val="KeinLeerraum"/>
        <w:spacing w:after="120"/>
        <w:jc w:val="both"/>
        <w:rPr>
          <w:lang w:val="en-GB"/>
        </w:rPr>
      </w:pPr>
      <w:r w:rsidRPr="005B16E5">
        <w:rPr>
          <w:b/>
          <w:bCs/>
          <w:lang w:val="en-GB"/>
        </w:rPr>
        <w:t>Munich</w:t>
      </w:r>
      <w:r w:rsidR="00384B16" w:rsidRPr="005B16E5">
        <w:rPr>
          <w:b/>
          <w:bCs/>
          <w:lang w:val="en-GB"/>
        </w:rPr>
        <w:t>,</w:t>
      </w:r>
      <w:r w:rsidR="001318F6" w:rsidRPr="005B16E5">
        <w:rPr>
          <w:b/>
          <w:bCs/>
          <w:lang w:val="en-GB"/>
        </w:rPr>
        <w:t xml:space="preserve"> </w:t>
      </w:r>
      <w:r w:rsidR="009C46F7" w:rsidRPr="005B16E5">
        <w:rPr>
          <w:b/>
          <w:bCs/>
          <w:lang w:val="en-GB"/>
        </w:rPr>
        <w:t>5</w:t>
      </w:r>
      <w:r w:rsidR="00302DE5" w:rsidRPr="005B16E5">
        <w:rPr>
          <w:b/>
          <w:bCs/>
          <w:lang w:val="en-GB"/>
        </w:rPr>
        <w:t xml:space="preserve"> </w:t>
      </w:r>
      <w:r w:rsidR="00B1040A" w:rsidRPr="005B16E5">
        <w:rPr>
          <w:b/>
          <w:bCs/>
          <w:lang w:val="en-GB"/>
        </w:rPr>
        <w:t>M</w:t>
      </w:r>
      <w:r w:rsidRPr="005B16E5">
        <w:rPr>
          <w:b/>
          <w:bCs/>
          <w:lang w:val="en-GB"/>
        </w:rPr>
        <w:t>arch</w:t>
      </w:r>
      <w:r w:rsidR="001318F6" w:rsidRPr="005B16E5">
        <w:rPr>
          <w:b/>
          <w:bCs/>
          <w:lang w:val="en-GB"/>
        </w:rPr>
        <w:t xml:space="preserve"> </w:t>
      </w:r>
      <w:r w:rsidR="007313E0" w:rsidRPr="005B16E5">
        <w:rPr>
          <w:b/>
          <w:bCs/>
          <w:lang w:val="en-GB"/>
        </w:rPr>
        <w:t>202</w:t>
      </w:r>
      <w:r w:rsidR="00B1040A" w:rsidRPr="005B16E5">
        <w:rPr>
          <w:b/>
          <w:bCs/>
          <w:lang w:val="en-GB"/>
        </w:rPr>
        <w:t>6</w:t>
      </w:r>
      <w:r w:rsidR="00540EAD" w:rsidRPr="005B16E5">
        <w:rPr>
          <w:b/>
          <w:bCs/>
          <w:lang w:val="en-GB"/>
        </w:rPr>
        <w:t>.</w:t>
      </w:r>
      <w:r w:rsidR="00540EAD" w:rsidRPr="005B16E5">
        <w:rPr>
          <w:lang w:val="en-GB"/>
        </w:rPr>
        <w:t xml:space="preserve"> </w:t>
      </w:r>
      <w:r w:rsidRPr="005B16E5">
        <w:rPr>
          <w:lang w:val="en-GB"/>
        </w:rPr>
        <w:t>The ROSA-ALSCHER Group has achieved LEED Gold certification for building section MK 2.3 (“ZAM Spaces”), part of its ZAM urban district development in Munich-Freiham. The certification was awarded under the LEED v4 BD+C: New Construction standard,</w:t>
      </w:r>
      <w:r w:rsidR="005B16E5">
        <w:rPr>
          <w:lang w:val="en-GB"/>
        </w:rPr>
        <w:t xml:space="preserve"> which is</w:t>
      </w:r>
      <w:r w:rsidRPr="005B16E5">
        <w:rPr>
          <w:lang w:val="en-GB"/>
        </w:rPr>
        <w:t xml:space="preserve"> one of the world’s most widely recognised sustainability rating systems for buildings.</w:t>
      </w:r>
    </w:p>
    <w:p w14:paraId="5C1F76F3" w14:textId="7E1F4552" w:rsidR="00B1040A" w:rsidRPr="005B16E5" w:rsidRDefault="0052730E" w:rsidP="00B1040A">
      <w:pPr>
        <w:pStyle w:val="KeinLeerraum"/>
        <w:spacing w:after="120"/>
        <w:jc w:val="both"/>
        <w:rPr>
          <w:lang w:val="en-GB"/>
        </w:rPr>
      </w:pPr>
      <w:r w:rsidRPr="005B16E5">
        <w:rPr>
          <w:lang w:val="en-GB"/>
        </w:rPr>
        <w:t>The property had already received DGNB Gold certification in autumn 2025. With the LEED award, the building’s sustainability performance is now also recognised under an internationally established benchmark</w:t>
      </w:r>
      <w:r w:rsidR="00DF7AAE" w:rsidRPr="005B16E5">
        <w:rPr>
          <w:lang w:val="en-GB"/>
        </w:rPr>
        <w:t>.</w:t>
      </w:r>
      <w:r w:rsidR="00C63E1C" w:rsidRPr="005B16E5">
        <w:rPr>
          <w:lang w:val="en-GB"/>
        </w:rPr>
        <w:t xml:space="preserve"> </w:t>
      </w:r>
      <w:r w:rsidR="008A542C" w:rsidRPr="005B16E5">
        <w:rPr>
          <w:lang w:val="en-GB"/>
        </w:rPr>
        <w:t xml:space="preserve"> </w:t>
      </w:r>
    </w:p>
    <w:p w14:paraId="2F23F612" w14:textId="28F8B499" w:rsidR="0052730E" w:rsidRPr="005B16E5" w:rsidRDefault="0052730E" w:rsidP="00B1040A">
      <w:pPr>
        <w:pStyle w:val="KeinLeerraum"/>
        <w:spacing w:after="120"/>
        <w:jc w:val="both"/>
        <w:rPr>
          <w:lang w:val="en-GB"/>
        </w:rPr>
      </w:pPr>
      <w:r w:rsidRPr="005B16E5">
        <w:rPr>
          <w:lang w:val="en-GB"/>
        </w:rPr>
        <w:t xml:space="preserve">The certification process </w:t>
      </w:r>
      <w:r w:rsidR="005B16E5">
        <w:rPr>
          <w:lang w:val="en-GB"/>
        </w:rPr>
        <w:t xml:space="preserve">involved </w:t>
      </w:r>
      <w:r w:rsidRPr="005B16E5">
        <w:rPr>
          <w:lang w:val="en-GB"/>
        </w:rPr>
        <w:t>assess</w:t>
      </w:r>
      <w:r w:rsidR="005B16E5">
        <w:rPr>
          <w:lang w:val="en-GB"/>
        </w:rPr>
        <w:t>ing</w:t>
      </w:r>
      <w:r w:rsidRPr="005B16E5">
        <w:rPr>
          <w:lang w:val="en-GB"/>
        </w:rPr>
        <w:t xml:space="preserve"> a range of criteria, including energy efficiency, resource conservation, </w:t>
      </w:r>
      <w:r w:rsidR="005B16E5">
        <w:rPr>
          <w:lang w:val="en-GB"/>
        </w:rPr>
        <w:t>proximity</w:t>
      </w:r>
      <w:r w:rsidR="005B16E5" w:rsidRPr="005B16E5">
        <w:rPr>
          <w:lang w:val="en-GB"/>
        </w:rPr>
        <w:t xml:space="preserve"> </w:t>
      </w:r>
      <w:r w:rsidRPr="005B16E5">
        <w:rPr>
          <w:lang w:val="en-GB"/>
        </w:rPr>
        <w:t>to public transport and indoor environmental quality. Th</w:t>
      </w:r>
      <w:r w:rsidR="005B16E5">
        <w:rPr>
          <w:lang w:val="en-GB"/>
        </w:rPr>
        <w:t>is</w:t>
      </w:r>
      <w:r w:rsidRPr="005B16E5">
        <w:rPr>
          <w:lang w:val="en-GB"/>
        </w:rPr>
        <w:t xml:space="preserve"> award reflects the ROSA-ALSCHER Group’s development approach of combining sustainable architecture with long-term asset value.</w:t>
      </w:r>
    </w:p>
    <w:p w14:paraId="689DBD3D" w14:textId="023B3AC1" w:rsidR="00B1040A" w:rsidRPr="005B16E5" w:rsidRDefault="0052730E" w:rsidP="0061773F">
      <w:pPr>
        <w:pStyle w:val="KeinLeerraum"/>
        <w:spacing w:after="120"/>
        <w:jc w:val="both"/>
        <w:rPr>
          <w:b/>
          <w:bCs/>
          <w:lang w:val="en-GB"/>
        </w:rPr>
      </w:pPr>
      <w:r w:rsidRPr="005B16E5">
        <w:rPr>
          <w:b/>
          <w:bCs/>
          <w:lang w:val="en-GB"/>
        </w:rPr>
        <w:t>ZAM: a new urban centre in Munich’s west</w:t>
      </w:r>
    </w:p>
    <w:p w14:paraId="60DBC2A1" w14:textId="0AB5DE9D" w:rsidR="00B1040A" w:rsidRPr="005B16E5" w:rsidRDefault="0052730E" w:rsidP="00B1040A">
      <w:pPr>
        <w:pStyle w:val="KeinLeerraum"/>
        <w:spacing w:after="120"/>
        <w:jc w:val="both"/>
        <w:rPr>
          <w:b/>
          <w:bCs/>
          <w:lang w:val="en-GB"/>
        </w:rPr>
      </w:pPr>
      <w:r w:rsidRPr="005B16E5">
        <w:rPr>
          <w:lang w:val="en-GB"/>
        </w:rPr>
        <w:t>With around 110,000 square metres of total leasable space, ZAM is among the largest greenfield urban district developments in Europe. The project i</w:t>
      </w:r>
      <w:r w:rsidR="00340A5F">
        <w:rPr>
          <w:lang w:val="en-GB"/>
        </w:rPr>
        <w:t>nvolves the creation of</w:t>
      </w:r>
      <w:r w:rsidRPr="005B16E5">
        <w:rPr>
          <w:lang w:val="en-GB"/>
        </w:rPr>
        <w:t xml:space="preserve"> a new mixed-use centre in Munich’s Freiham district, combining residential, office, retail and gastronomy </w:t>
      </w:r>
      <w:r w:rsidR="00340A5F">
        <w:rPr>
          <w:lang w:val="en-GB"/>
        </w:rPr>
        <w:t>spaces</w:t>
      </w:r>
      <w:r w:rsidR="00865693" w:rsidRPr="005B16E5">
        <w:rPr>
          <w:lang w:val="en-GB"/>
        </w:rPr>
        <w:t xml:space="preserve">. </w:t>
      </w:r>
    </w:p>
    <w:p w14:paraId="4C164113" w14:textId="273B5166" w:rsidR="004328F6" w:rsidRPr="005B16E5" w:rsidRDefault="0052730E" w:rsidP="00B1040A">
      <w:pPr>
        <w:pStyle w:val="KeinLeerraum"/>
        <w:spacing w:after="120"/>
        <w:jc w:val="both"/>
        <w:rPr>
          <w:lang w:val="en-GB"/>
        </w:rPr>
      </w:pPr>
      <w:r w:rsidRPr="005B16E5">
        <w:rPr>
          <w:lang w:val="en-GB"/>
        </w:rPr>
        <w:t>ZAM Spaces forms the office and commercial hub of the development. Flexible, modern workspaces are combined with high-quality architecture featuring natural stone façades, clearly structured public squares and generous arcades. The location benefits from strong transport connections, including the Freiham suburban rail station and direct access to the A99 motorway</w:t>
      </w:r>
      <w:r w:rsidR="00097702" w:rsidRPr="005B16E5">
        <w:rPr>
          <w:lang w:val="en-GB"/>
        </w:rPr>
        <w:t>.</w:t>
      </w:r>
    </w:p>
    <w:p w14:paraId="02992E2E" w14:textId="681B196D" w:rsidR="0052730E" w:rsidRPr="005B16E5" w:rsidRDefault="0052730E" w:rsidP="00B1040A">
      <w:pPr>
        <w:pStyle w:val="KeinLeerraum"/>
        <w:spacing w:after="120"/>
        <w:jc w:val="both"/>
        <w:rPr>
          <w:lang w:val="en-GB"/>
        </w:rPr>
      </w:pPr>
      <w:r w:rsidRPr="005B16E5">
        <w:rPr>
          <w:lang w:val="en-GB"/>
        </w:rPr>
        <w:t>The district is powered by renewable energy sources including geothermal energy, district heating and on-site photovoltaic systems. A mobility hub, bicycle parking with charging infrastructure and EV charging stations in the underground garage complement the project’s sustainable mobility concept.</w:t>
      </w:r>
    </w:p>
    <w:p w14:paraId="4D69E360" w14:textId="767FF94D" w:rsidR="0097052D" w:rsidRPr="005B16E5" w:rsidRDefault="0052730E" w:rsidP="0061773F">
      <w:pPr>
        <w:pStyle w:val="KeinLeerraum"/>
        <w:spacing w:after="120"/>
        <w:jc w:val="both"/>
        <w:rPr>
          <w:b/>
          <w:bCs/>
          <w:lang w:val="en-GB"/>
        </w:rPr>
      </w:pPr>
      <w:r w:rsidRPr="005B16E5">
        <w:rPr>
          <w:b/>
          <w:bCs/>
          <w:lang w:val="en-GB"/>
        </w:rPr>
        <w:t>Sustainability as a core element of development</w:t>
      </w:r>
    </w:p>
    <w:p w14:paraId="2DFEB995" w14:textId="77777777" w:rsidR="00E80E11" w:rsidRPr="005B16E5" w:rsidRDefault="00E80E11" w:rsidP="00E80E11">
      <w:pPr>
        <w:pStyle w:val="KeinLeerraum"/>
        <w:spacing w:after="120"/>
        <w:jc w:val="both"/>
        <w:rPr>
          <w:lang w:val="en-GB"/>
        </w:rPr>
      </w:pPr>
      <w:r w:rsidRPr="005B16E5">
        <w:rPr>
          <w:lang w:val="en-GB"/>
        </w:rPr>
        <w:t>“Achieving LEED Gold certification confirms our commitment to developing ZAM as a sustainable and future-ready urban district,” said Richard van de Beek, Head of Asset Management and Leasing at the ROSA-ALSCHER Group.</w:t>
      </w:r>
    </w:p>
    <w:p w14:paraId="20225B54" w14:textId="2AEC8CDB" w:rsidR="00E80E11" w:rsidRPr="005B16E5" w:rsidRDefault="00E80E11" w:rsidP="00E80E11">
      <w:pPr>
        <w:pStyle w:val="KeinLeerraum"/>
        <w:spacing w:after="120"/>
        <w:jc w:val="both"/>
        <w:rPr>
          <w:lang w:val="en-GB"/>
        </w:rPr>
      </w:pPr>
      <w:r w:rsidRPr="005B16E5">
        <w:rPr>
          <w:lang w:val="en-GB"/>
        </w:rPr>
        <w:t xml:space="preserve">Johannes Trüg, Project Manager at ROSA-ALSCHER, added: “For our tenants, certified building quality is an important factor </w:t>
      </w:r>
      <w:r w:rsidR="00340A5F">
        <w:rPr>
          <w:lang w:val="en-GB"/>
        </w:rPr>
        <w:t>in terms of</w:t>
      </w:r>
      <w:r w:rsidRPr="005B16E5">
        <w:rPr>
          <w:lang w:val="en-GB"/>
        </w:rPr>
        <w:t xml:space="preserve"> both energy efficiency and the long-term stability of the </w:t>
      </w:r>
      <w:r w:rsidR="00E41F98" w:rsidRPr="005B16E5">
        <w:rPr>
          <w:lang w:val="en-GB"/>
        </w:rPr>
        <w:t>asset</w:t>
      </w:r>
      <w:r w:rsidRPr="005B16E5">
        <w:rPr>
          <w:lang w:val="en-GB"/>
        </w:rPr>
        <w:t>.”</w:t>
      </w:r>
    </w:p>
    <w:p w14:paraId="7BB6C487" w14:textId="181E5504" w:rsidR="00DF7AAE" w:rsidRPr="005B16E5" w:rsidRDefault="0052730E" w:rsidP="009B1743">
      <w:pPr>
        <w:pStyle w:val="KeinLeerraum"/>
        <w:spacing w:after="120"/>
        <w:jc w:val="both"/>
        <w:rPr>
          <w:lang w:val="en-GB"/>
        </w:rPr>
      </w:pPr>
      <w:r w:rsidRPr="005B16E5">
        <w:rPr>
          <w:lang w:val="en-GB"/>
        </w:rPr>
        <w:lastRenderedPageBreak/>
        <w:t>Since opening in November 2024, the district has seen strong momentum. Residential, retail and gastronomy spaces are successfully leased, and several well-known companies have already established a presence in the office buildings. The LEED certification further strengthens ZAM’s positioning as a sustainable and future-oriented business location in Munich’s western growth corridor.</w:t>
      </w:r>
    </w:p>
    <w:p w14:paraId="189C1C0F" w14:textId="77777777" w:rsidR="00460EAF" w:rsidRDefault="00460EAF" w:rsidP="00457812">
      <w:pPr>
        <w:pStyle w:val="KeinLeerraum"/>
      </w:pPr>
    </w:p>
    <w:p w14:paraId="73D844A3" w14:textId="7F3B14DB" w:rsidR="00460EAF" w:rsidRPr="00460EAF" w:rsidRDefault="00460EAF" w:rsidP="00460EAF">
      <w:pPr>
        <w:pStyle w:val="KeinLeerraum"/>
        <w:spacing w:after="120"/>
        <w:rPr>
          <w:b/>
          <w:bCs/>
        </w:rPr>
      </w:pPr>
      <w:r w:rsidRPr="00460EAF">
        <w:rPr>
          <w:b/>
          <w:bCs/>
        </w:rPr>
        <w:t>Further</w:t>
      </w:r>
      <w:r w:rsidR="0052730E" w:rsidRPr="00460EAF">
        <w:rPr>
          <w:b/>
          <w:bCs/>
        </w:rPr>
        <w:t xml:space="preserve"> information</w:t>
      </w:r>
    </w:p>
    <w:p w14:paraId="3509848A" w14:textId="77777777" w:rsidR="00460EAF" w:rsidRDefault="00460EAF" w:rsidP="00457812">
      <w:pPr>
        <w:pStyle w:val="KeinLeerraum"/>
      </w:pPr>
      <w:r w:rsidRPr="00460EAF">
        <w:t>LEED certification listing:</w:t>
      </w:r>
    </w:p>
    <w:p w14:paraId="1647FD55" w14:textId="77777777" w:rsidR="00460EAF" w:rsidRDefault="00460EAF" w:rsidP="00460EAF">
      <w:pPr>
        <w:pStyle w:val="KeinLeerraum"/>
        <w:spacing w:after="120"/>
        <w:rPr>
          <w:lang w:val="de-AT"/>
        </w:rPr>
      </w:pPr>
      <w:hyperlink r:id="rId11" w:history="1">
        <w:r w:rsidRPr="00460EAF">
          <w:rPr>
            <w:rStyle w:val="Hyperlink"/>
          </w:rPr>
          <w:t>usgbc.org/projects/zam-spaces-stadtteilzentrum-freiham-m</w:t>
        </w:r>
      </w:hyperlink>
    </w:p>
    <w:p w14:paraId="53CD9EF9" w14:textId="32057436" w:rsidR="00457812" w:rsidRPr="00457812" w:rsidRDefault="00460EAF" w:rsidP="00457812">
      <w:pPr>
        <w:pStyle w:val="KeinLeerraum"/>
      </w:pPr>
      <w:r w:rsidRPr="00460EAF">
        <w:t>Project website:</w:t>
      </w:r>
      <w:r w:rsidR="00457812" w:rsidRPr="00457812">
        <w:br/>
      </w:r>
      <w:hyperlink r:id="rId12" w:tgtFrame="_new" w:history="1">
        <w:r w:rsidR="00457812" w:rsidRPr="00457812">
          <w:rPr>
            <w:rStyle w:val="Hyperlink"/>
          </w:rPr>
          <w:t>https://www.zam-spaces.com</w:t>
        </w:r>
      </w:hyperlink>
    </w:p>
    <w:p w14:paraId="41FAE4ED" w14:textId="027E2816" w:rsidR="00181531" w:rsidRDefault="00181531" w:rsidP="00404483">
      <w:pPr>
        <w:pStyle w:val="KeinLeerraum"/>
        <w:rPr>
          <w:b/>
        </w:rPr>
      </w:pPr>
    </w:p>
    <w:p w14:paraId="694F1978" w14:textId="77777777" w:rsidR="00DF7AAE" w:rsidRPr="00DF7AAE" w:rsidRDefault="00DF7AAE" w:rsidP="00DF7AAE">
      <w:pPr>
        <w:pStyle w:val="KeinLeerraum"/>
      </w:pPr>
    </w:p>
    <w:tbl>
      <w:tblPr>
        <w:tblStyle w:val="Tabellenraster"/>
        <w:tblW w:w="11908" w:type="dxa"/>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4"/>
        <w:gridCol w:w="4751"/>
        <w:gridCol w:w="4744"/>
        <w:gridCol w:w="1429"/>
      </w:tblGrid>
      <w:tr w:rsidR="00D9365D" w14:paraId="52354683" w14:textId="77777777" w:rsidTr="00292700">
        <w:trPr>
          <w:gridBefore w:val="1"/>
          <w:gridAfter w:val="1"/>
          <w:wBefore w:w="984" w:type="dxa"/>
          <w:wAfter w:w="1429" w:type="dxa"/>
        </w:trPr>
        <w:tc>
          <w:tcPr>
            <w:tcW w:w="4751" w:type="dxa"/>
          </w:tcPr>
          <w:p w14:paraId="0DCB50C8" w14:textId="77777777" w:rsidR="000578E1" w:rsidRDefault="000578E1" w:rsidP="00CA79BD">
            <w:pPr>
              <w:rPr>
                <w:rFonts w:ascii="Avenir Next" w:hAnsi="Avenir Next" w:cs="Avenir Next"/>
                <w:b/>
                <w:bCs/>
                <w:caps/>
                <w:color w:val="AB1B75"/>
                <w:szCs w:val="20"/>
              </w:rPr>
            </w:pPr>
          </w:p>
          <w:p w14:paraId="1571739D" w14:textId="4481C650" w:rsidR="00D9365D" w:rsidRPr="00BB7C51" w:rsidRDefault="00E05ADC" w:rsidP="00CA79BD">
            <w:pPr>
              <w:rPr>
                <w:rFonts w:ascii="Avenir Next LT Pro Demi" w:hAnsi="Avenir Next LT Pro Demi" w:cs="Avenir Next"/>
                <w:b/>
                <w:bCs/>
                <w:caps/>
                <w:color w:val="AB1B75"/>
                <w:szCs w:val="20"/>
              </w:rPr>
            </w:pPr>
            <w:r w:rsidRPr="00BB7C51">
              <w:rPr>
                <w:rFonts w:ascii="Avenir Next LT Pro Demi" w:hAnsi="Avenir Next LT Pro Demi" w:cs="Avenir Next"/>
                <w:b/>
                <w:bCs/>
                <w:caps/>
                <w:color w:val="AB1B75"/>
                <w:szCs w:val="20"/>
              </w:rPr>
              <w:t>CONTACT</w:t>
            </w:r>
            <w:r w:rsidR="00D9365D" w:rsidRPr="00BB7C51">
              <w:rPr>
                <w:rFonts w:ascii="Avenir Next LT Pro Demi" w:hAnsi="Avenir Next LT Pro Demi" w:cs="Avenir Next"/>
                <w:b/>
                <w:bCs/>
                <w:caps/>
                <w:color w:val="AB1B75"/>
                <w:szCs w:val="20"/>
              </w:rPr>
              <w:t xml:space="preserve"> / </w:t>
            </w:r>
            <w:r w:rsidRPr="00BB7C51">
              <w:rPr>
                <w:rFonts w:ascii="Avenir Next LT Pro Demi" w:hAnsi="Avenir Next LT Pro Demi" w:cs="Avenir Next"/>
                <w:b/>
                <w:bCs/>
                <w:caps/>
                <w:color w:val="AB1B75"/>
                <w:szCs w:val="20"/>
              </w:rPr>
              <w:t>MEDIA CONTACT</w:t>
            </w:r>
          </w:p>
          <w:p w14:paraId="13ADF6B5" w14:textId="74986541" w:rsidR="00D9365D" w:rsidRPr="00D9365D" w:rsidRDefault="00D9365D" w:rsidP="00CA79BD">
            <w:pPr>
              <w:rPr>
                <w:rFonts w:ascii="Avenir Next" w:hAnsi="Avenir Next" w:cs="Arial"/>
                <w:b/>
                <w:bCs/>
                <w:szCs w:val="20"/>
              </w:rPr>
            </w:pPr>
          </w:p>
        </w:tc>
        <w:tc>
          <w:tcPr>
            <w:tcW w:w="4744" w:type="dxa"/>
          </w:tcPr>
          <w:p w14:paraId="13DE4CCE" w14:textId="77777777" w:rsidR="00D9365D" w:rsidRPr="00D9365D" w:rsidRDefault="00D9365D" w:rsidP="00CA79BD">
            <w:pPr>
              <w:rPr>
                <w:rFonts w:ascii="Avenir Next" w:hAnsi="Avenir Next" w:cs="Arial"/>
                <w:b/>
                <w:bCs/>
                <w:szCs w:val="20"/>
              </w:rPr>
            </w:pPr>
          </w:p>
        </w:tc>
      </w:tr>
      <w:tr w:rsidR="00D9365D" w14:paraId="129ED4A9" w14:textId="77777777" w:rsidTr="00292700">
        <w:trPr>
          <w:gridBefore w:val="1"/>
          <w:gridAfter w:val="1"/>
          <w:wBefore w:w="984" w:type="dxa"/>
          <w:wAfter w:w="1429" w:type="dxa"/>
        </w:trPr>
        <w:tc>
          <w:tcPr>
            <w:tcW w:w="4751" w:type="dxa"/>
          </w:tcPr>
          <w:p w14:paraId="5C0C45E0" w14:textId="6E386CD7" w:rsidR="00D9365D" w:rsidRPr="00BB7C51" w:rsidRDefault="00CD3F84" w:rsidP="00D9365D">
            <w:pPr>
              <w:rPr>
                <w:rFonts w:ascii="Avenir Next LT Pro Demi" w:hAnsi="Avenir Next LT Pro Demi" w:cs="Arial"/>
                <w:b/>
                <w:bCs/>
                <w:szCs w:val="20"/>
                <w:lang w:val="en-GB"/>
              </w:rPr>
            </w:pPr>
            <w:r w:rsidRPr="00BB7C51">
              <w:rPr>
                <w:rFonts w:ascii="Avenir Next LT Pro Demi" w:hAnsi="Avenir Next LT Pro Demi" w:cs="Arial"/>
                <w:b/>
                <w:bCs/>
                <w:szCs w:val="20"/>
                <w:lang w:val="en-GB"/>
              </w:rPr>
              <w:t>Niccolo Rosa-Alscher</w:t>
            </w:r>
          </w:p>
          <w:p w14:paraId="60DEFAF6" w14:textId="6CD90D1C" w:rsidR="00D9365D" w:rsidRPr="00BB7C51" w:rsidRDefault="00CD3F84" w:rsidP="00D9365D">
            <w:pPr>
              <w:rPr>
                <w:rFonts w:ascii="Avenir Next LT Pro Light" w:hAnsi="Avenir Next LT Pro Light" w:cs="Arial"/>
                <w:szCs w:val="20"/>
                <w:lang w:val="en-GB"/>
              </w:rPr>
            </w:pPr>
            <w:r w:rsidRPr="00BB7C51">
              <w:rPr>
                <w:rFonts w:ascii="Avenir Next LT Pro Light" w:hAnsi="Avenir Next LT Pro Light" w:cs="Arial"/>
                <w:szCs w:val="20"/>
                <w:lang w:val="en-GB"/>
              </w:rPr>
              <w:t xml:space="preserve">Chief </w:t>
            </w:r>
            <w:r w:rsidR="00D9365D" w:rsidRPr="00BB7C51">
              <w:rPr>
                <w:rFonts w:ascii="Avenir Next LT Pro Light" w:hAnsi="Avenir Next LT Pro Light" w:cs="Arial"/>
                <w:szCs w:val="20"/>
                <w:lang w:val="en-GB"/>
              </w:rPr>
              <w:t>Business Development</w:t>
            </w:r>
            <w:r w:rsidRPr="00BB7C51">
              <w:rPr>
                <w:rFonts w:ascii="Avenir Next LT Pro Light" w:hAnsi="Avenir Next LT Pro Light" w:cs="Arial"/>
                <w:szCs w:val="20"/>
                <w:lang w:val="en-GB"/>
              </w:rPr>
              <w:t xml:space="preserve"> Officer</w:t>
            </w:r>
          </w:p>
        </w:tc>
        <w:tc>
          <w:tcPr>
            <w:tcW w:w="4744" w:type="dxa"/>
          </w:tcPr>
          <w:p w14:paraId="546B3FF5" w14:textId="77777777" w:rsidR="00D9365D" w:rsidRPr="00BB7C51" w:rsidRDefault="00D9365D" w:rsidP="00D9365D">
            <w:pPr>
              <w:rPr>
                <w:rFonts w:ascii="Avenir Next LT Pro Demi" w:hAnsi="Avenir Next LT Pro Demi" w:cs="Arial"/>
                <w:b/>
                <w:bCs/>
                <w:szCs w:val="20"/>
              </w:rPr>
            </w:pPr>
            <w:r w:rsidRPr="00BB7C51">
              <w:rPr>
                <w:rFonts w:ascii="Avenir Next LT Pro Demi" w:hAnsi="Avenir Next LT Pro Demi" w:cs="Arial"/>
                <w:b/>
                <w:bCs/>
                <w:szCs w:val="20"/>
              </w:rPr>
              <w:t>ROSA</w:t>
            </w:r>
            <w:r w:rsidRPr="00BB7C51">
              <w:rPr>
                <w:rFonts w:ascii="Avenir Next LT Pro Demi" w:hAnsi="Avenir Next LT Pro Demi" w:cs="Arial"/>
                <w:b/>
                <w:bCs/>
                <w:szCs w:val="20"/>
              </w:rPr>
              <w:noBreakHyphen/>
              <w:t>ALSCHER Management GmbH</w:t>
            </w:r>
          </w:p>
          <w:p w14:paraId="50B5BB14" w14:textId="46C91F26" w:rsidR="00D9365D" w:rsidRPr="00BB7C51" w:rsidRDefault="00D9365D" w:rsidP="00D9365D">
            <w:pPr>
              <w:rPr>
                <w:rFonts w:ascii="Avenir Next LT Pro Light" w:hAnsi="Avenir Next LT Pro Light" w:cs="Arial"/>
                <w:szCs w:val="20"/>
              </w:rPr>
            </w:pPr>
            <w:r w:rsidRPr="00BB7C51">
              <w:rPr>
                <w:rFonts w:ascii="Avenir Next LT Pro Light" w:hAnsi="Avenir Next LT Pro Light" w:cs="Arial"/>
                <w:szCs w:val="20"/>
              </w:rPr>
              <w:t>Ein Unternehmen der ROSA</w:t>
            </w:r>
            <w:r w:rsidRPr="00BB7C51">
              <w:rPr>
                <w:rFonts w:ascii="Avenir Next LT Pro Light" w:hAnsi="Avenir Next LT Pro Light" w:cs="Arial"/>
                <w:szCs w:val="20"/>
              </w:rPr>
              <w:noBreakHyphen/>
              <w:t>ALSCHER Group</w:t>
            </w:r>
            <w:r w:rsidRPr="00BB7C51">
              <w:rPr>
                <w:rFonts w:ascii="Avenir Next LT Pro Light" w:hAnsi="Avenir Next LT Pro Light" w:cs="Arial"/>
                <w:szCs w:val="20"/>
              </w:rPr>
              <w:br/>
              <w:t>Walter</w:t>
            </w:r>
            <w:r w:rsidRPr="00BB7C51">
              <w:rPr>
                <w:rFonts w:ascii="Avenir Next LT Pro Light" w:hAnsi="Avenir Next LT Pro Light" w:cs="Arial"/>
                <w:szCs w:val="20"/>
              </w:rPr>
              <w:noBreakHyphen/>
              <w:t>Gropius</w:t>
            </w:r>
            <w:r w:rsidRPr="00BB7C51">
              <w:rPr>
                <w:rFonts w:ascii="Avenir Next LT Pro Light" w:hAnsi="Avenir Next LT Pro Light" w:cs="Arial"/>
                <w:szCs w:val="20"/>
              </w:rPr>
              <w:noBreakHyphen/>
              <w:t>Str. 23</w:t>
            </w:r>
          </w:p>
          <w:p w14:paraId="66D6BBBD" w14:textId="77777777" w:rsidR="00D9365D" w:rsidRPr="00BB7C51" w:rsidRDefault="00D9365D" w:rsidP="00D9365D">
            <w:pPr>
              <w:rPr>
                <w:rFonts w:ascii="Avenir Next LT Pro Light" w:hAnsi="Avenir Next LT Pro Light" w:cs="Arial"/>
                <w:szCs w:val="20"/>
              </w:rPr>
            </w:pPr>
            <w:r w:rsidRPr="00BB7C51">
              <w:rPr>
                <w:rFonts w:ascii="Avenir Next LT Pro Light" w:hAnsi="Avenir Next LT Pro Light" w:cs="Arial"/>
                <w:szCs w:val="20"/>
              </w:rPr>
              <w:t>80807 München</w:t>
            </w:r>
          </w:p>
          <w:p w14:paraId="56ED3AD1" w14:textId="77777777" w:rsidR="00D9365D" w:rsidRPr="00BB7C51" w:rsidRDefault="00D9365D" w:rsidP="00D9365D">
            <w:pPr>
              <w:rPr>
                <w:rFonts w:ascii="Avenir Next LT Pro Light" w:hAnsi="Avenir Next LT Pro Light" w:cs="Arial"/>
                <w:szCs w:val="20"/>
              </w:rPr>
            </w:pPr>
          </w:p>
          <w:p w14:paraId="65F6591D" w14:textId="7C2D1266" w:rsidR="00D9365D" w:rsidRPr="00BB7C51" w:rsidRDefault="00D9365D" w:rsidP="00D9365D">
            <w:pPr>
              <w:rPr>
                <w:rFonts w:ascii="Avenir Next LT Pro Light" w:hAnsi="Avenir Next LT Pro Light"/>
              </w:rPr>
            </w:pPr>
            <w:hyperlink r:id="rId13" w:tgtFrame="_blank" w:history="1">
              <w:r w:rsidRPr="00BB7C51">
                <w:rPr>
                  <w:rFonts w:ascii="Avenir Next LT Pro Light" w:hAnsi="Avenir Next LT Pro Light" w:cs="Arial"/>
                  <w:szCs w:val="20"/>
                </w:rPr>
                <w:t xml:space="preserve">+49 </w:t>
              </w:r>
              <w:r w:rsidR="00FA2B91" w:rsidRPr="00BB7C51">
                <w:rPr>
                  <w:rFonts w:ascii="Avenir Next LT Pro Light" w:hAnsi="Avenir Next LT Pro Light" w:cs="Arial"/>
                  <w:szCs w:val="20"/>
                </w:rPr>
                <w:t>171 3797152</w:t>
              </w:r>
            </w:hyperlink>
          </w:p>
          <w:p w14:paraId="1C476019" w14:textId="15193EC1" w:rsidR="00DC2537" w:rsidRPr="00BB7C51" w:rsidRDefault="00DC2537" w:rsidP="00D9365D">
            <w:pPr>
              <w:rPr>
                <w:rFonts w:ascii="Avenir Next LT Pro Light" w:hAnsi="Avenir Next LT Pro Light" w:cs="Arial"/>
              </w:rPr>
            </w:pPr>
            <w:hyperlink r:id="rId14" w:history="1">
              <w:r w:rsidRPr="00BB7C51">
                <w:rPr>
                  <w:rStyle w:val="Hyperlink"/>
                  <w:rFonts w:ascii="Avenir Next LT Pro Light" w:hAnsi="Avenir Next LT Pro Light" w:cs="Arial"/>
                </w:rPr>
                <w:t>n.rosa-alscher@rosa-alscher.com</w:t>
              </w:r>
            </w:hyperlink>
          </w:p>
          <w:p w14:paraId="7888025E" w14:textId="2B033DE7" w:rsidR="00D9365D" w:rsidRPr="00BB7C51" w:rsidRDefault="00D9365D" w:rsidP="00D9365D">
            <w:pPr>
              <w:rPr>
                <w:rFonts w:ascii="Avenir Next LT Pro Light" w:hAnsi="Avenir Next LT Pro Light" w:cs="Arial"/>
                <w:szCs w:val="20"/>
              </w:rPr>
            </w:pPr>
            <w:hyperlink r:id="rId15" w:history="1">
              <w:r w:rsidRPr="00BB7C51">
                <w:rPr>
                  <w:rFonts w:ascii="Avenir Next LT Pro Light" w:hAnsi="Avenir Next LT Pro Light" w:cs="Arial"/>
                  <w:szCs w:val="20"/>
                </w:rPr>
                <w:t>www.rosa-alscher.com</w:t>
              </w:r>
            </w:hyperlink>
          </w:p>
          <w:p w14:paraId="0C2434DC" w14:textId="77777777" w:rsidR="00002AE2" w:rsidRDefault="00002AE2" w:rsidP="00D9365D">
            <w:pPr>
              <w:rPr>
                <w:rFonts w:ascii="Avenir Next" w:hAnsi="Avenir Next" w:cs="Arial"/>
                <w:bCs/>
                <w:szCs w:val="20"/>
              </w:rPr>
            </w:pPr>
          </w:p>
          <w:p w14:paraId="654E945E" w14:textId="7C523353" w:rsidR="00002AE2" w:rsidRPr="00D9365D" w:rsidRDefault="00002AE2" w:rsidP="00D9365D">
            <w:pPr>
              <w:rPr>
                <w:rFonts w:ascii="Avenir Next" w:hAnsi="Avenir Next" w:cs="Arial"/>
                <w:b/>
                <w:bCs/>
                <w:szCs w:val="20"/>
              </w:rPr>
            </w:pPr>
          </w:p>
        </w:tc>
      </w:tr>
      <w:tr w:rsidR="00D9365D" w:rsidRPr="005B16E5" w14:paraId="014413A2" w14:textId="77777777" w:rsidTr="00292700">
        <w:tc>
          <w:tcPr>
            <w:tcW w:w="11908" w:type="dxa"/>
            <w:gridSpan w:val="4"/>
            <w:shd w:val="clear" w:color="auto" w:fill="F2F2F2" w:themeFill="background1" w:themeFillShade="F2"/>
            <w:tcMar>
              <w:left w:w="992" w:type="dxa"/>
              <w:right w:w="992" w:type="dxa"/>
            </w:tcMar>
          </w:tcPr>
          <w:p w14:paraId="6D090764" w14:textId="77777777" w:rsidR="0061773F" w:rsidRDefault="0061773F" w:rsidP="00D9365D">
            <w:pPr>
              <w:pStyle w:val="EinfAbs"/>
              <w:rPr>
                <w:rFonts w:ascii="Avenir Next" w:hAnsi="Avenir Next" w:cs="Avenir Next"/>
                <w:b/>
                <w:bCs/>
                <w:caps/>
                <w:color w:val="AB1B75"/>
                <w:sz w:val="20"/>
                <w:szCs w:val="20"/>
                <w:lang w:val="en-GB"/>
              </w:rPr>
            </w:pPr>
          </w:p>
          <w:p w14:paraId="5C7139BF" w14:textId="63591F0C" w:rsidR="00D9365D" w:rsidRPr="00BB7C51" w:rsidRDefault="00E05ADC" w:rsidP="00D9365D">
            <w:pPr>
              <w:pStyle w:val="EinfAbs"/>
              <w:rPr>
                <w:rFonts w:ascii="Avenir Next LT Pro Demi" w:hAnsi="Avenir Next LT Pro Demi" w:cs="Avenir Next"/>
                <w:b/>
                <w:bCs/>
                <w:caps/>
                <w:color w:val="AB1B75"/>
                <w:sz w:val="20"/>
                <w:szCs w:val="20"/>
                <w:lang w:val="en-GB"/>
              </w:rPr>
            </w:pPr>
            <w:r w:rsidRPr="00BB7C51">
              <w:rPr>
                <w:rFonts w:ascii="Avenir Next LT Pro Demi" w:hAnsi="Avenir Next LT Pro Demi" w:cs="Avenir Next"/>
                <w:b/>
                <w:bCs/>
                <w:caps/>
                <w:color w:val="AB1B75"/>
                <w:sz w:val="20"/>
                <w:szCs w:val="20"/>
                <w:lang w:val="en-GB"/>
              </w:rPr>
              <w:t>ABOUT</w:t>
            </w:r>
            <w:r w:rsidR="00D9365D" w:rsidRPr="00BB7C51">
              <w:rPr>
                <w:rFonts w:ascii="Avenir Next LT Pro Demi" w:hAnsi="Avenir Next LT Pro Demi" w:cs="Avenir Next"/>
                <w:b/>
                <w:bCs/>
                <w:caps/>
                <w:color w:val="AB1B75"/>
                <w:sz w:val="20"/>
                <w:szCs w:val="20"/>
                <w:lang w:val="en-GB"/>
              </w:rPr>
              <w:t xml:space="preserve"> ROSA-ALSCHER Group</w:t>
            </w:r>
          </w:p>
          <w:p w14:paraId="557E8893" w14:textId="16D313F4" w:rsidR="00D9365D" w:rsidRPr="005B16E5" w:rsidRDefault="00D9365D" w:rsidP="00D9365D">
            <w:pPr>
              <w:rPr>
                <w:rFonts w:ascii="Avenir Next" w:hAnsi="Avenir Next" w:cs="Avenir Next"/>
                <w:b/>
                <w:bCs/>
                <w:caps/>
                <w:color w:val="AB1B75"/>
                <w:szCs w:val="20"/>
                <w:lang w:val="en-GB"/>
              </w:rPr>
            </w:pPr>
          </w:p>
          <w:p w14:paraId="6458AA34" w14:textId="1A208277" w:rsidR="00404666" w:rsidRPr="00BB7C51" w:rsidRDefault="00E05ADC" w:rsidP="00D4063C">
            <w:pPr>
              <w:rPr>
                <w:rFonts w:ascii="Avenir Next LT Pro" w:hAnsi="Avenir Next LT Pro" w:cs="Arial"/>
                <w:szCs w:val="20"/>
                <w:lang w:val="en-GB"/>
              </w:rPr>
            </w:pPr>
            <w:r w:rsidRPr="00BB7C51">
              <w:rPr>
                <w:rFonts w:ascii="Avenir Next LT Pro" w:hAnsi="Avenir Next LT Pro" w:cs="Arial"/>
                <w:szCs w:val="20"/>
                <w:lang w:val="en-GB"/>
              </w:rPr>
              <w:t>The ROSA-ALSCHER Group is one of Munich’s leading real estate developers, known for delivering architecture that shapes the urban landscape. The owner-managed company plans, develops and delivers real estate projects that combine high design standards with long-term functionality and sustainable investment value</w:t>
            </w:r>
            <w:r w:rsidR="00D9365D" w:rsidRPr="00BB7C51">
              <w:rPr>
                <w:rFonts w:ascii="Avenir Next LT Pro" w:hAnsi="Avenir Next LT Pro" w:cs="Arial"/>
                <w:szCs w:val="20"/>
                <w:lang w:val="en-GB"/>
              </w:rPr>
              <w:t>.</w:t>
            </w:r>
          </w:p>
          <w:p w14:paraId="4042A24B" w14:textId="77777777" w:rsidR="00E05ADC" w:rsidRPr="00BB7C51" w:rsidRDefault="00E05ADC" w:rsidP="00D4063C">
            <w:pPr>
              <w:rPr>
                <w:rFonts w:ascii="Avenir Next LT Pro" w:hAnsi="Avenir Next LT Pro" w:cs="Arial"/>
                <w:szCs w:val="20"/>
                <w:lang w:val="en-GB"/>
              </w:rPr>
            </w:pPr>
          </w:p>
          <w:p w14:paraId="0B3C7E1F" w14:textId="4602C41A" w:rsidR="00E05ADC" w:rsidRPr="00BB7C51" w:rsidRDefault="00E05ADC" w:rsidP="00D4063C">
            <w:pPr>
              <w:rPr>
                <w:rFonts w:ascii="Avenir Next LT Pro" w:hAnsi="Avenir Next LT Pro" w:cs="Arial"/>
                <w:szCs w:val="20"/>
                <w:lang w:val="en-GB"/>
              </w:rPr>
            </w:pPr>
            <w:r w:rsidRPr="00BB7C51">
              <w:rPr>
                <w:rFonts w:ascii="Avenir Next LT Pro" w:hAnsi="Avenir Next LT Pro" w:cs="Arial"/>
                <w:szCs w:val="20"/>
                <w:lang w:val="en-GB"/>
              </w:rPr>
              <w:t>Founded by Alexander Rosa-Alscher, the group provides the full range of development services and covers the entire real estate value chain – from the initial concept and planning to project delivery and marketing</w:t>
            </w:r>
          </w:p>
          <w:p w14:paraId="76785439" w14:textId="05720BD3" w:rsidR="0095769C" w:rsidRPr="005B16E5" w:rsidRDefault="0095769C" w:rsidP="00D4063C">
            <w:pPr>
              <w:rPr>
                <w:rFonts w:ascii="Avenir Next" w:hAnsi="Avenir Next" w:cs="Avenir Next"/>
                <w:b/>
                <w:bCs/>
                <w:caps/>
                <w:color w:val="AB1B75"/>
                <w:szCs w:val="20"/>
                <w:lang w:val="en-GB"/>
              </w:rPr>
            </w:pPr>
          </w:p>
        </w:tc>
      </w:tr>
    </w:tbl>
    <w:p w14:paraId="12958665" w14:textId="695687C2" w:rsidR="00253F48" w:rsidRPr="005B16E5" w:rsidRDefault="00253F48" w:rsidP="00015FCE">
      <w:pPr>
        <w:rPr>
          <w:rFonts w:ascii="Avenir Book" w:hAnsi="Avenir Book" w:cs="Arial"/>
          <w:b/>
          <w:color w:val="000000" w:themeColor="text1"/>
          <w:sz w:val="2"/>
          <w:szCs w:val="2"/>
          <w:lang w:val="en-GB"/>
        </w:rPr>
      </w:pPr>
    </w:p>
    <w:sectPr w:rsidR="00253F48" w:rsidRPr="005B16E5" w:rsidSect="0031286D">
      <w:headerReference w:type="even" r:id="rId16"/>
      <w:headerReference w:type="default" r:id="rId17"/>
      <w:footerReference w:type="even" r:id="rId18"/>
      <w:footerReference w:type="default" r:id="rId19"/>
      <w:headerReference w:type="first" r:id="rId20"/>
      <w:footerReference w:type="first" r:id="rId21"/>
      <w:pgSz w:w="11906" w:h="16838" w:code="9"/>
      <w:pgMar w:top="1304" w:right="992" w:bottom="567"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25633" w14:textId="77777777" w:rsidR="0000551B" w:rsidRDefault="0000551B" w:rsidP="007D563E">
      <w:pPr>
        <w:spacing w:after="0" w:line="240" w:lineRule="auto"/>
      </w:pPr>
      <w:r>
        <w:separator/>
      </w:r>
    </w:p>
    <w:p w14:paraId="2521A0F2" w14:textId="77777777" w:rsidR="0000551B" w:rsidRDefault="0000551B"/>
  </w:endnote>
  <w:endnote w:type="continuationSeparator" w:id="0">
    <w:p w14:paraId="1CD974B3" w14:textId="77777777" w:rsidR="0000551B" w:rsidRDefault="0000551B" w:rsidP="007D563E">
      <w:pPr>
        <w:spacing w:after="0" w:line="240" w:lineRule="auto"/>
      </w:pPr>
      <w:r>
        <w:continuationSeparator/>
      </w:r>
    </w:p>
    <w:p w14:paraId="5D5EAF39" w14:textId="77777777" w:rsidR="0000551B" w:rsidRDefault="000055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Next LT Pro Regular">
    <w:altName w:val="Avenir Next LT Pro"/>
    <w:panose1 w:val="020B0604020202020204"/>
    <w:charset w:val="00"/>
    <w:family w:val="swiss"/>
    <w:pitch w:val="variable"/>
    <w:sig w:usb0="800000AF" w:usb1="5000204A" w:usb2="00000000" w:usb3="00000000" w:csb0="0000009B" w:csb1="00000000"/>
  </w:font>
  <w:font w:name="Avenir Next LT Pro Demi">
    <w:panose1 w:val="020B0704020202020204"/>
    <w:charset w:val="4D"/>
    <w:family w:val="swiss"/>
    <w:pitch w:val="variable"/>
    <w:sig w:usb0="800000EF" w:usb1="5000204A" w:usb2="00000000" w:usb3="00000000" w:csb0="00000093" w:csb1="00000000"/>
  </w:font>
  <w:font w:name="Times New Roman (Überschriften">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2040503050306020203"/>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 w:name="Avenir Next">
    <w:panose1 w:val="020B0503020202020204"/>
    <w:charset w:val="00"/>
    <w:family w:val="swiss"/>
    <w:pitch w:val="variable"/>
    <w:sig w:usb0="8000002F" w:usb1="5000204A" w:usb2="00000000" w:usb3="00000000" w:csb0="0000009B" w:csb1="00000000"/>
  </w:font>
  <w:font w:name="Avenir Next LT Pro Light">
    <w:panose1 w:val="020B0304020202020204"/>
    <w:charset w:val="00"/>
    <w:family w:val="swiss"/>
    <w:pitch w:val="variable"/>
    <w:sig w:usb0="A00000EF" w:usb1="5000204B" w:usb2="00000000" w:usb3="00000000" w:csb0="00000093" w:csb1="00000000"/>
  </w:font>
  <w:font w:name="Avenir Next LT Pro">
    <w:panose1 w:val="020B0504020202020204"/>
    <w:charset w:val="4D"/>
    <w:family w:val="swiss"/>
    <w:pitch w:val="variable"/>
    <w:sig w:usb0="800000EF" w:usb1="5000204A" w:usb2="00000000" w:usb3="00000000" w:csb0="00000093" w:csb1="00000000"/>
  </w:font>
  <w:font w:name="Avenir Book">
    <w:altName w:val="Tw Cen MT"/>
    <w:panose1 w:val="02000503020000020003"/>
    <w:charset w:val="00"/>
    <w:family w:val="auto"/>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393B8" w14:textId="77777777" w:rsidR="00E15B89" w:rsidRDefault="00E15B8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83E0A" w14:textId="2FC794C0" w:rsidR="00562204" w:rsidRPr="00E15B89" w:rsidRDefault="00562204" w:rsidP="004B2E6B">
    <w:pPr>
      <w:tabs>
        <w:tab w:val="center" w:pos="4395"/>
      </w:tabs>
      <w:spacing w:before="80" w:after="0" w:line="240" w:lineRule="auto"/>
      <w:ind w:left="-284"/>
      <w:jc w:val="both"/>
      <w:rPr>
        <w:sz w:val="16"/>
        <w:szCs w:val="16"/>
      </w:rPr>
    </w:pPr>
    <w:r w:rsidRPr="00E15B89">
      <w:rPr>
        <w:sz w:val="16"/>
        <w:szCs w:val="16"/>
      </w:rPr>
      <w:tab/>
    </w:r>
    <w:r w:rsidRPr="00E15B89">
      <w:rPr>
        <w:sz w:val="16"/>
        <w:szCs w:val="16"/>
      </w:rPr>
      <w:fldChar w:fldCharType="begin"/>
    </w:r>
    <w:r w:rsidRPr="00E15B89">
      <w:rPr>
        <w:sz w:val="16"/>
        <w:szCs w:val="16"/>
      </w:rPr>
      <w:instrText xml:space="preserve"> PAGE  \* Arabic  \* MERGEFORMAT </w:instrText>
    </w:r>
    <w:r w:rsidRPr="00E15B89">
      <w:rPr>
        <w:sz w:val="16"/>
        <w:szCs w:val="16"/>
      </w:rPr>
      <w:fldChar w:fldCharType="separate"/>
    </w:r>
    <w:r w:rsidRPr="00E15B89">
      <w:rPr>
        <w:noProof/>
        <w:sz w:val="16"/>
        <w:szCs w:val="16"/>
      </w:rPr>
      <w:t>1</w:t>
    </w:r>
    <w:r w:rsidRPr="00E15B89">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206A1" w14:textId="77777777" w:rsidR="00E15B89" w:rsidRDefault="00E15B8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E7D52" w14:textId="77777777" w:rsidR="0000551B" w:rsidRDefault="0000551B" w:rsidP="007D563E">
      <w:pPr>
        <w:spacing w:after="0" w:line="240" w:lineRule="auto"/>
      </w:pPr>
      <w:r>
        <w:separator/>
      </w:r>
    </w:p>
    <w:p w14:paraId="161A92ED" w14:textId="77777777" w:rsidR="0000551B" w:rsidRDefault="0000551B"/>
  </w:footnote>
  <w:footnote w:type="continuationSeparator" w:id="0">
    <w:p w14:paraId="0AB9931A" w14:textId="77777777" w:rsidR="0000551B" w:rsidRDefault="0000551B" w:rsidP="007D563E">
      <w:pPr>
        <w:spacing w:after="0" w:line="240" w:lineRule="auto"/>
      </w:pPr>
      <w:r>
        <w:continuationSeparator/>
      </w:r>
    </w:p>
    <w:p w14:paraId="0C4D13C8" w14:textId="77777777" w:rsidR="0000551B" w:rsidRDefault="000055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AD010" w14:textId="77777777" w:rsidR="00E15B89" w:rsidRDefault="00E15B8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6C932" w14:textId="77777777" w:rsidR="00E15B89" w:rsidRDefault="00E15B8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C51DC" w14:textId="77777777" w:rsidR="00E15B89" w:rsidRDefault="00E15B8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4DC9AB0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05pt;height:124.05pt;visibility:visible;mso-wrap-style:square" o:bullet="t">
        <v:imagedata r:id="rId1" o:title=""/>
      </v:shape>
    </w:pict>
  </w:numPicBullet>
  <w:abstractNum w:abstractNumId="0" w15:restartNumberingAfterBreak="0">
    <w:nsid w:val="9C55258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F155BE"/>
    <w:multiLevelType w:val="hybridMultilevel"/>
    <w:tmpl w:val="8E40D51E"/>
    <w:lvl w:ilvl="0" w:tplc="5D62D08E">
      <w:start w:val="1"/>
      <w:numFmt w:val="decimal"/>
      <w:lvlText w:val="%1."/>
      <w:lvlJc w:val="left"/>
      <w:pPr>
        <w:ind w:left="76" w:hanging="360"/>
      </w:pPr>
      <w:rPr>
        <w:rFonts w:hint="default"/>
      </w:rPr>
    </w:lvl>
    <w:lvl w:ilvl="1" w:tplc="04070019" w:tentative="1">
      <w:start w:val="1"/>
      <w:numFmt w:val="lowerLetter"/>
      <w:lvlText w:val="%2."/>
      <w:lvlJc w:val="left"/>
      <w:pPr>
        <w:ind w:left="796" w:hanging="360"/>
      </w:pPr>
    </w:lvl>
    <w:lvl w:ilvl="2" w:tplc="0407001B" w:tentative="1">
      <w:start w:val="1"/>
      <w:numFmt w:val="lowerRoman"/>
      <w:lvlText w:val="%3."/>
      <w:lvlJc w:val="right"/>
      <w:pPr>
        <w:ind w:left="1516" w:hanging="180"/>
      </w:pPr>
    </w:lvl>
    <w:lvl w:ilvl="3" w:tplc="0407000F" w:tentative="1">
      <w:start w:val="1"/>
      <w:numFmt w:val="decimal"/>
      <w:lvlText w:val="%4."/>
      <w:lvlJc w:val="left"/>
      <w:pPr>
        <w:ind w:left="2236" w:hanging="360"/>
      </w:pPr>
    </w:lvl>
    <w:lvl w:ilvl="4" w:tplc="04070019" w:tentative="1">
      <w:start w:val="1"/>
      <w:numFmt w:val="lowerLetter"/>
      <w:lvlText w:val="%5."/>
      <w:lvlJc w:val="left"/>
      <w:pPr>
        <w:ind w:left="2956" w:hanging="360"/>
      </w:pPr>
    </w:lvl>
    <w:lvl w:ilvl="5" w:tplc="0407001B" w:tentative="1">
      <w:start w:val="1"/>
      <w:numFmt w:val="lowerRoman"/>
      <w:lvlText w:val="%6."/>
      <w:lvlJc w:val="right"/>
      <w:pPr>
        <w:ind w:left="3676" w:hanging="180"/>
      </w:pPr>
    </w:lvl>
    <w:lvl w:ilvl="6" w:tplc="0407000F" w:tentative="1">
      <w:start w:val="1"/>
      <w:numFmt w:val="decimal"/>
      <w:lvlText w:val="%7."/>
      <w:lvlJc w:val="left"/>
      <w:pPr>
        <w:ind w:left="4396" w:hanging="360"/>
      </w:pPr>
    </w:lvl>
    <w:lvl w:ilvl="7" w:tplc="04070019" w:tentative="1">
      <w:start w:val="1"/>
      <w:numFmt w:val="lowerLetter"/>
      <w:lvlText w:val="%8."/>
      <w:lvlJc w:val="left"/>
      <w:pPr>
        <w:ind w:left="5116" w:hanging="360"/>
      </w:pPr>
    </w:lvl>
    <w:lvl w:ilvl="8" w:tplc="0407001B" w:tentative="1">
      <w:start w:val="1"/>
      <w:numFmt w:val="lowerRoman"/>
      <w:lvlText w:val="%9."/>
      <w:lvlJc w:val="right"/>
      <w:pPr>
        <w:ind w:left="5836" w:hanging="180"/>
      </w:pPr>
    </w:lvl>
  </w:abstractNum>
  <w:abstractNum w:abstractNumId="2" w15:restartNumberingAfterBreak="0">
    <w:nsid w:val="06150B70"/>
    <w:multiLevelType w:val="hybridMultilevel"/>
    <w:tmpl w:val="18CE16A6"/>
    <w:lvl w:ilvl="0" w:tplc="04070001">
      <w:start w:val="1"/>
      <w:numFmt w:val="bullet"/>
      <w:lvlText w:val=""/>
      <w:lvlJc w:val="left"/>
      <w:pPr>
        <w:ind w:left="436" w:hanging="360"/>
      </w:pPr>
      <w:rPr>
        <w:rFonts w:ascii="Symbol" w:hAnsi="Symbol" w:hint="default"/>
      </w:rPr>
    </w:lvl>
    <w:lvl w:ilvl="1" w:tplc="04070003" w:tentative="1">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3" w15:restartNumberingAfterBreak="0">
    <w:nsid w:val="16F14D9D"/>
    <w:multiLevelType w:val="hybridMultilevel"/>
    <w:tmpl w:val="A75CE9D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17747AC3"/>
    <w:multiLevelType w:val="hybridMultilevel"/>
    <w:tmpl w:val="A2563EB0"/>
    <w:lvl w:ilvl="0" w:tplc="71A8CB44">
      <w:start w:val="1"/>
      <w:numFmt w:val="bullet"/>
      <w:lvlText w:val=""/>
      <w:lvlJc w:val="left"/>
      <w:pPr>
        <w:tabs>
          <w:tab w:val="num" w:pos="720"/>
        </w:tabs>
        <w:ind w:left="720" w:hanging="360"/>
      </w:pPr>
      <w:rPr>
        <w:rFonts w:ascii="Symbol" w:hAnsi="Symbol" w:hint="default"/>
      </w:rPr>
    </w:lvl>
    <w:lvl w:ilvl="1" w:tplc="72E8A8E2">
      <w:start w:val="1"/>
      <w:numFmt w:val="bullet"/>
      <w:lvlText w:val=""/>
      <w:lvlJc w:val="left"/>
      <w:pPr>
        <w:tabs>
          <w:tab w:val="num" w:pos="1440"/>
        </w:tabs>
        <w:ind w:left="1440" w:hanging="360"/>
      </w:pPr>
      <w:rPr>
        <w:rFonts w:ascii="Symbol" w:hAnsi="Symbol" w:hint="default"/>
      </w:rPr>
    </w:lvl>
    <w:lvl w:ilvl="2" w:tplc="96E084DE" w:tentative="1">
      <w:start w:val="1"/>
      <w:numFmt w:val="bullet"/>
      <w:lvlText w:val=""/>
      <w:lvlJc w:val="left"/>
      <w:pPr>
        <w:tabs>
          <w:tab w:val="num" w:pos="2160"/>
        </w:tabs>
        <w:ind w:left="2160" w:hanging="360"/>
      </w:pPr>
      <w:rPr>
        <w:rFonts w:ascii="Symbol" w:hAnsi="Symbol" w:hint="default"/>
      </w:rPr>
    </w:lvl>
    <w:lvl w:ilvl="3" w:tplc="A70270AA" w:tentative="1">
      <w:start w:val="1"/>
      <w:numFmt w:val="bullet"/>
      <w:lvlText w:val=""/>
      <w:lvlJc w:val="left"/>
      <w:pPr>
        <w:tabs>
          <w:tab w:val="num" w:pos="2880"/>
        </w:tabs>
        <w:ind w:left="2880" w:hanging="360"/>
      </w:pPr>
      <w:rPr>
        <w:rFonts w:ascii="Symbol" w:hAnsi="Symbol" w:hint="default"/>
      </w:rPr>
    </w:lvl>
    <w:lvl w:ilvl="4" w:tplc="B3A2C444" w:tentative="1">
      <w:start w:val="1"/>
      <w:numFmt w:val="bullet"/>
      <w:lvlText w:val=""/>
      <w:lvlJc w:val="left"/>
      <w:pPr>
        <w:tabs>
          <w:tab w:val="num" w:pos="3600"/>
        </w:tabs>
        <w:ind w:left="3600" w:hanging="360"/>
      </w:pPr>
      <w:rPr>
        <w:rFonts w:ascii="Symbol" w:hAnsi="Symbol" w:hint="default"/>
      </w:rPr>
    </w:lvl>
    <w:lvl w:ilvl="5" w:tplc="E32A5F48" w:tentative="1">
      <w:start w:val="1"/>
      <w:numFmt w:val="bullet"/>
      <w:lvlText w:val=""/>
      <w:lvlJc w:val="left"/>
      <w:pPr>
        <w:tabs>
          <w:tab w:val="num" w:pos="4320"/>
        </w:tabs>
        <w:ind w:left="4320" w:hanging="360"/>
      </w:pPr>
      <w:rPr>
        <w:rFonts w:ascii="Symbol" w:hAnsi="Symbol" w:hint="default"/>
      </w:rPr>
    </w:lvl>
    <w:lvl w:ilvl="6" w:tplc="A9EAF760" w:tentative="1">
      <w:start w:val="1"/>
      <w:numFmt w:val="bullet"/>
      <w:lvlText w:val=""/>
      <w:lvlJc w:val="left"/>
      <w:pPr>
        <w:tabs>
          <w:tab w:val="num" w:pos="5040"/>
        </w:tabs>
        <w:ind w:left="5040" w:hanging="360"/>
      </w:pPr>
      <w:rPr>
        <w:rFonts w:ascii="Symbol" w:hAnsi="Symbol" w:hint="default"/>
      </w:rPr>
    </w:lvl>
    <w:lvl w:ilvl="7" w:tplc="D5FEF9C6" w:tentative="1">
      <w:start w:val="1"/>
      <w:numFmt w:val="bullet"/>
      <w:lvlText w:val=""/>
      <w:lvlJc w:val="left"/>
      <w:pPr>
        <w:tabs>
          <w:tab w:val="num" w:pos="5760"/>
        </w:tabs>
        <w:ind w:left="5760" w:hanging="360"/>
      </w:pPr>
      <w:rPr>
        <w:rFonts w:ascii="Symbol" w:hAnsi="Symbol" w:hint="default"/>
      </w:rPr>
    </w:lvl>
    <w:lvl w:ilvl="8" w:tplc="C9C05DA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BCC7EF3"/>
    <w:multiLevelType w:val="hybridMultilevel"/>
    <w:tmpl w:val="816C80D4"/>
    <w:lvl w:ilvl="0" w:tplc="D7183A18">
      <w:start w:val="1"/>
      <w:numFmt w:val="bullet"/>
      <w:lvlText w:val=""/>
      <w:lvlPicBulletId w:val="0"/>
      <w:lvlJc w:val="left"/>
      <w:pPr>
        <w:ind w:left="436" w:hanging="360"/>
      </w:pPr>
      <w:rPr>
        <w:rFonts w:ascii="Symbol" w:hAnsi="Symbol" w:hint="default"/>
        <w:color w:val="auto"/>
      </w:rPr>
    </w:lvl>
    <w:lvl w:ilvl="1" w:tplc="FFFFFFFF" w:tentative="1">
      <w:start w:val="1"/>
      <w:numFmt w:val="bullet"/>
      <w:lvlText w:val="o"/>
      <w:lvlJc w:val="left"/>
      <w:pPr>
        <w:ind w:left="1156" w:hanging="360"/>
      </w:pPr>
      <w:rPr>
        <w:rFonts w:ascii="Courier New" w:hAnsi="Courier New" w:cs="Courier New" w:hint="default"/>
      </w:rPr>
    </w:lvl>
    <w:lvl w:ilvl="2" w:tplc="FFFFFFFF" w:tentative="1">
      <w:start w:val="1"/>
      <w:numFmt w:val="bullet"/>
      <w:lvlText w:val=""/>
      <w:lvlJc w:val="left"/>
      <w:pPr>
        <w:ind w:left="1876" w:hanging="360"/>
      </w:pPr>
      <w:rPr>
        <w:rFonts w:ascii="Wingdings" w:hAnsi="Wingdings" w:hint="default"/>
      </w:rPr>
    </w:lvl>
    <w:lvl w:ilvl="3" w:tplc="FFFFFFFF" w:tentative="1">
      <w:start w:val="1"/>
      <w:numFmt w:val="bullet"/>
      <w:lvlText w:val=""/>
      <w:lvlJc w:val="left"/>
      <w:pPr>
        <w:ind w:left="2596" w:hanging="360"/>
      </w:pPr>
      <w:rPr>
        <w:rFonts w:ascii="Symbol" w:hAnsi="Symbol" w:hint="default"/>
      </w:rPr>
    </w:lvl>
    <w:lvl w:ilvl="4" w:tplc="FFFFFFFF" w:tentative="1">
      <w:start w:val="1"/>
      <w:numFmt w:val="bullet"/>
      <w:lvlText w:val="o"/>
      <w:lvlJc w:val="left"/>
      <w:pPr>
        <w:ind w:left="3316" w:hanging="360"/>
      </w:pPr>
      <w:rPr>
        <w:rFonts w:ascii="Courier New" w:hAnsi="Courier New" w:cs="Courier New" w:hint="default"/>
      </w:rPr>
    </w:lvl>
    <w:lvl w:ilvl="5" w:tplc="FFFFFFFF" w:tentative="1">
      <w:start w:val="1"/>
      <w:numFmt w:val="bullet"/>
      <w:lvlText w:val=""/>
      <w:lvlJc w:val="left"/>
      <w:pPr>
        <w:ind w:left="4036" w:hanging="360"/>
      </w:pPr>
      <w:rPr>
        <w:rFonts w:ascii="Wingdings" w:hAnsi="Wingdings" w:hint="default"/>
      </w:rPr>
    </w:lvl>
    <w:lvl w:ilvl="6" w:tplc="FFFFFFFF" w:tentative="1">
      <w:start w:val="1"/>
      <w:numFmt w:val="bullet"/>
      <w:lvlText w:val=""/>
      <w:lvlJc w:val="left"/>
      <w:pPr>
        <w:ind w:left="4756" w:hanging="360"/>
      </w:pPr>
      <w:rPr>
        <w:rFonts w:ascii="Symbol" w:hAnsi="Symbol" w:hint="default"/>
      </w:rPr>
    </w:lvl>
    <w:lvl w:ilvl="7" w:tplc="FFFFFFFF" w:tentative="1">
      <w:start w:val="1"/>
      <w:numFmt w:val="bullet"/>
      <w:lvlText w:val="o"/>
      <w:lvlJc w:val="left"/>
      <w:pPr>
        <w:ind w:left="5476" w:hanging="360"/>
      </w:pPr>
      <w:rPr>
        <w:rFonts w:ascii="Courier New" w:hAnsi="Courier New" w:cs="Courier New" w:hint="default"/>
      </w:rPr>
    </w:lvl>
    <w:lvl w:ilvl="8" w:tplc="FFFFFFFF" w:tentative="1">
      <w:start w:val="1"/>
      <w:numFmt w:val="bullet"/>
      <w:lvlText w:val=""/>
      <w:lvlJc w:val="left"/>
      <w:pPr>
        <w:ind w:left="6196" w:hanging="360"/>
      </w:pPr>
      <w:rPr>
        <w:rFonts w:ascii="Wingdings" w:hAnsi="Wingdings" w:hint="default"/>
      </w:rPr>
    </w:lvl>
  </w:abstractNum>
  <w:abstractNum w:abstractNumId="6" w15:restartNumberingAfterBreak="0">
    <w:nsid w:val="310D6EFE"/>
    <w:multiLevelType w:val="hybridMultilevel"/>
    <w:tmpl w:val="A4166FC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32B2195E"/>
    <w:multiLevelType w:val="hybridMultilevel"/>
    <w:tmpl w:val="AB4E45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E7D127C"/>
    <w:multiLevelType w:val="hybridMultilevel"/>
    <w:tmpl w:val="8EAA75F8"/>
    <w:lvl w:ilvl="0" w:tplc="FFFFFFFF">
      <w:start w:val="1"/>
      <w:numFmt w:val="bullet"/>
      <w:lvlText w:val="•"/>
      <w:lvlJc w:val="left"/>
      <w:pPr>
        <w:ind w:left="436" w:hanging="360"/>
      </w:pPr>
    </w:lvl>
    <w:lvl w:ilvl="1" w:tplc="04070003" w:tentative="1">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9" w15:restartNumberingAfterBreak="0">
    <w:nsid w:val="456D3750"/>
    <w:multiLevelType w:val="hybridMultilevel"/>
    <w:tmpl w:val="75743E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8B21717"/>
    <w:multiLevelType w:val="hybridMultilevel"/>
    <w:tmpl w:val="08888562"/>
    <w:lvl w:ilvl="0" w:tplc="04070001">
      <w:start w:val="1"/>
      <w:numFmt w:val="bullet"/>
      <w:lvlText w:val=""/>
      <w:lvlJc w:val="left"/>
      <w:pPr>
        <w:ind w:left="436" w:hanging="360"/>
      </w:pPr>
      <w:rPr>
        <w:rFonts w:ascii="Symbol" w:hAnsi="Symbol" w:hint="default"/>
      </w:rPr>
    </w:lvl>
    <w:lvl w:ilvl="1" w:tplc="04070003" w:tentative="1">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11" w15:restartNumberingAfterBreak="0">
    <w:nsid w:val="4DAA2A91"/>
    <w:multiLevelType w:val="hybridMultilevel"/>
    <w:tmpl w:val="8F16CFEA"/>
    <w:lvl w:ilvl="0" w:tplc="FF62E016">
      <w:start w:val="1"/>
      <w:numFmt w:val="bullet"/>
      <w:pStyle w:val="berschrift2"/>
      <w:lvlText w:val=""/>
      <w:lvlPicBulletId w:val="0"/>
      <w:lvlJc w:val="left"/>
      <w:pPr>
        <w:ind w:left="4122" w:hanging="436"/>
      </w:pPr>
      <w:rPr>
        <w:rFonts w:ascii="Symbol" w:hAnsi="Symbol" w:hint="default"/>
        <w:color w:val="auto"/>
      </w:rPr>
    </w:lvl>
    <w:lvl w:ilvl="1" w:tplc="04070003" w:tentative="1">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12" w15:restartNumberingAfterBreak="0">
    <w:nsid w:val="55393F86"/>
    <w:multiLevelType w:val="hybridMultilevel"/>
    <w:tmpl w:val="8C620F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57DB3C9E"/>
    <w:multiLevelType w:val="hybridMultilevel"/>
    <w:tmpl w:val="62688776"/>
    <w:lvl w:ilvl="0" w:tplc="0407000F">
      <w:start w:val="1"/>
      <w:numFmt w:val="decimal"/>
      <w:lvlText w:val="%1."/>
      <w:lvlJc w:val="left"/>
      <w:pPr>
        <w:ind w:left="436" w:hanging="360"/>
      </w:pPr>
    </w:lvl>
    <w:lvl w:ilvl="1" w:tplc="04070019" w:tentative="1">
      <w:start w:val="1"/>
      <w:numFmt w:val="lowerLetter"/>
      <w:lvlText w:val="%2."/>
      <w:lvlJc w:val="left"/>
      <w:pPr>
        <w:ind w:left="1156" w:hanging="360"/>
      </w:pPr>
    </w:lvl>
    <w:lvl w:ilvl="2" w:tplc="0407001B" w:tentative="1">
      <w:start w:val="1"/>
      <w:numFmt w:val="lowerRoman"/>
      <w:lvlText w:val="%3."/>
      <w:lvlJc w:val="right"/>
      <w:pPr>
        <w:ind w:left="1876" w:hanging="180"/>
      </w:pPr>
    </w:lvl>
    <w:lvl w:ilvl="3" w:tplc="0407000F" w:tentative="1">
      <w:start w:val="1"/>
      <w:numFmt w:val="decimal"/>
      <w:lvlText w:val="%4."/>
      <w:lvlJc w:val="left"/>
      <w:pPr>
        <w:ind w:left="2596" w:hanging="360"/>
      </w:pPr>
    </w:lvl>
    <w:lvl w:ilvl="4" w:tplc="04070019" w:tentative="1">
      <w:start w:val="1"/>
      <w:numFmt w:val="lowerLetter"/>
      <w:lvlText w:val="%5."/>
      <w:lvlJc w:val="left"/>
      <w:pPr>
        <w:ind w:left="3316" w:hanging="360"/>
      </w:pPr>
    </w:lvl>
    <w:lvl w:ilvl="5" w:tplc="0407001B" w:tentative="1">
      <w:start w:val="1"/>
      <w:numFmt w:val="lowerRoman"/>
      <w:lvlText w:val="%6."/>
      <w:lvlJc w:val="right"/>
      <w:pPr>
        <w:ind w:left="4036" w:hanging="180"/>
      </w:pPr>
    </w:lvl>
    <w:lvl w:ilvl="6" w:tplc="0407000F" w:tentative="1">
      <w:start w:val="1"/>
      <w:numFmt w:val="decimal"/>
      <w:lvlText w:val="%7."/>
      <w:lvlJc w:val="left"/>
      <w:pPr>
        <w:ind w:left="4756" w:hanging="360"/>
      </w:pPr>
    </w:lvl>
    <w:lvl w:ilvl="7" w:tplc="04070019" w:tentative="1">
      <w:start w:val="1"/>
      <w:numFmt w:val="lowerLetter"/>
      <w:lvlText w:val="%8."/>
      <w:lvlJc w:val="left"/>
      <w:pPr>
        <w:ind w:left="5476" w:hanging="360"/>
      </w:pPr>
    </w:lvl>
    <w:lvl w:ilvl="8" w:tplc="0407001B" w:tentative="1">
      <w:start w:val="1"/>
      <w:numFmt w:val="lowerRoman"/>
      <w:lvlText w:val="%9."/>
      <w:lvlJc w:val="right"/>
      <w:pPr>
        <w:ind w:left="6196" w:hanging="180"/>
      </w:pPr>
    </w:lvl>
  </w:abstractNum>
  <w:abstractNum w:abstractNumId="14" w15:restartNumberingAfterBreak="0">
    <w:nsid w:val="5BBE5FE0"/>
    <w:multiLevelType w:val="hybridMultilevel"/>
    <w:tmpl w:val="56D6CF40"/>
    <w:lvl w:ilvl="0" w:tplc="04070005">
      <w:start w:val="1"/>
      <w:numFmt w:val="bullet"/>
      <w:lvlText w:val=""/>
      <w:lvlJc w:val="left"/>
      <w:pPr>
        <w:ind w:left="720" w:hanging="360"/>
      </w:pPr>
      <w:rPr>
        <w:rFonts w:ascii="Wingdings" w:hAnsi="Wingdings" w:hint="default"/>
      </w:rPr>
    </w:lvl>
    <w:lvl w:ilvl="1" w:tplc="4F4EDAAA">
      <w:start w:val="1"/>
      <w:numFmt w:val="bullet"/>
      <w:lvlText w:val="-"/>
      <w:lvlJc w:val="left"/>
      <w:pPr>
        <w:ind w:left="1440" w:hanging="360"/>
      </w:pPr>
      <w:rPr>
        <w:rFonts w:ascii="Arial" w:hAnsi="Aria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A713B8C"/>
    <w:multiLevelType w:val="hybridMultilevel"/>
    <w:tmpl w:val="73AA9B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78B6126"/>
    <w:multiLevelType w:val="hybridMultilevel"/>
    <w:tmpl w:val="D5B07E94"/>
    <w:lvl w:ilvl="0" w:tplc="B158E864">
      <w:numFmt w:val="bullet"/>
      <w:lvlText w:val="-"/>
      <w:lvlJc w:val="left"/>
      <w:pPr>
        <w:ind w:left="720" w:hanging="360"/>
      </w:pPr>
      <w:rPr>
        <w:rFonts w:ascii="Calibri" w:eastAsia="Times New Roman" w:hAnsi="Calibri" w:cs="Calibri" w:hint="default"/>
        <w:color w:val="4F81BD"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607713"/>
    <w:multiLevelType w:val="multilevel"/>
    <w:tmpl w:val="E5A69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E8043A5"/>
    <w:multiLevelType w:val="hybridMultilevel"/>
    <w:tmpl w:val="AD0E678A"/>
    <w:lvl w:ilvl="0" w:tplc="04070005">
      <w:start w:val="1"/>
      <w:numFmt w:val="bullet"/>
      <w:lvlText w:val=""/>
      <w:lvlJc w:val="left"/>
      <w:pPr>
        <w:ind w:left="436" w:hanging="360"/>
      </w:pPr>
      <w:rPr>
        <w:rFonts w:ascii="Wingdings" w:hAnsi="Wingdings" w:hint="default"/>
      </w:rPr>
    </w:lvl>
    <w:lvl w:ilvl="1" w:tplc="04070003" w:tentative="1">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19" w15:restartNumberingAfterBreak="0">
    <w:nsid w:val="7EFA0EE4"/>
    <w:multiLevelType w:val="hybridMultilevel"/>
    <w:tmpl w:val="EE389F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24579240">
    <w:abstractNumId w:val="14"/>
  </w:num>
  <w:num w:numId="2" w16cid:durableId="1354460292">
    <w:abstractNumId w:val="6"/>
  </w:num>
  <w:num w:numId="3" w16cid:durableId="128135845">
    <w:abstractNumId w:val="12"/>
  </w:num>
  <w:num w:numId="4" w16cid:durableId="2085568849">
    <w:abstractNumId w:val="3"/>
  </w:num>
  <w:num w:numId="5" w16cid:durableId="1614509167">
    <w:abstractNumId w:val="7"/>
  </w:num>
  <w:num w:numId="6" w16cid:durableId="282804736">
    <w:abstractNumId w:val="9"/>
  </w:num>
  <w:num w:numId="7" w16cid:durableId="849831817">
    <w:abstractNumId w:val="19"/>
  </w:num>
  <w:num w:numId="8" w16cid:durableId="559946147">
    <w:abstractNumId w:val="4"/>
  </w:num>
  <w:num w:numId="9" w16cid:durableId="601645300">
    <w:abstractNumId w:val="16"/>
  </w:num>
  <w:num w:numId="10" w16cid:durableId="1979073165">
    <w:abstractNumId w:val="0"/>
  </w:num>
  <w:num w:numId="11" w16cid:durableId="1899776488">
    <w:abstractNumId w:val="8"/>
  </w:num>
  <w:num w:numId="12" w16cid:durableId="1692996038">
    <w:abstractNumId w:val="5"/>
  </w:num>
  <w:num w:numId="13" w16cid:durableId="1842349528">
    <w:abstractNumId w:val="11"/>
  </w:num>
  <w:num w:numId="14" w16cid:durableId="221866902">
    <w:abstractNumId w:val="15"/>
  </w:num>
  <w:num w:numId="15" w16cid:durableId="769278125">
    <w:abstractNumId w:val="13"/>
  </w:num>
  <w:num w:numId="16" w16cid:durableId="174468878">
    <w:abstractNumId w:val="1"/>
  </w:num>
  <w:num w:numId="17" w16cid:durableId="1677726777">
    <w:abstractNumId w:val="18"/>
  </w:num>
  <w:num w:numId="18" w16cid:durableId="842890354">
    <w:abstractNumId w:val="2"/>
  </w:num>
  <w:num w:numId="19" w16cid:durableId="53430027">
    <w:abstractNumId w:val="17"/>
  </w:num>
  <w:num w:numId="20" w16cid:durableId="588078124">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159"/>
    <w:rsid w:val="00001DBC"/>
    <w:rsid w:val="00002207"/>
    <w:rsid w:val="00002AE2"/>
    <w:rsid w:val="0000551B"/>
    <w:rsid w:val="00006616"/>
    <w:rsid w:val="00007BD4"/>
    <w:rsid w:val="0001034E"/>
    <w:rsid w:val="00010E17"/>
    <w:rsid w:val="000122A2"/>
    <w:rsid w:val="00014B2F"/>
    <w:rsid w:val="00015FCE"/>
    <w:rsid w:val="0002315C"/>
    <w:rsid w:val="00024910"/>
    <w:rsid w:val="000304F7"/>
    <w:rsid w:val="00031506"/>
    <w:rsid w:val="000346C1"/>
    <w:rsid w:val="000369E9"/>
    <w:rsid w:val="0003745A"/>
    <w:rsid w:val="00040337"/>
    <w:rsid w:val="00040BA0"/>
    <w:rsid w:val="00042DFB"/>
    <w:rsid w:val="00043DF6"/>
    <w:rsid w:val="00043EC0"/>
    <w:rsid w:val="00043EEF"/>
    <w:rsid w:val="000444E1"/>
    <w:rsid w:val="00047F85"/>
    <w:rsid w:val="00050C4E"/>
    <w:rsid w:val="00051137"/>
    <w:rsid w:val="00052093"/>
    <w:rsid w:val="00052E11"/>
    <w:rsid w:val="000578E1"/>
    <w:rsid w:val="00061B71"/>
    <w:rsid w:val="00062420"/>
    <w:rsid w:val="000649D7"/>
    <w:rsid w:val="00065349"/>
    <w:rsid w:val="00066043"/>
    <w:rsid w:val="00066658"/>
    <w:rsid w:val="000714A9"/>
    <w:rsid w:val="00074C25"/>
    <w:rsid w:val="000817BD"/>
    <w:rsid w:val="00083BBD"/>
    <w:rsid w:val="00085B3E"/>
    <w:rsid w:val="00086568"/>
    <w:rsid w:val="0008657E"/>
    <w:rsid w:val="00087116"/>
    <w:rsid w:val="00091300"/>
    <w:rsid w:val="000918BD"/>
    <w:rsid w:val="000920C7"/>
    <w:rsid w:val="0009238E"/>
    <w:rsid w:val="000934AC"/>
    <w:rsid w:val="00093ACC"/>
    <w:rsid w:val="00093BE3"/>
    <w:rsid w:val="00093D0A"/>
    <w:rsid w:val="00093E21"/>
    <w:rsid w:val="00094551"/>
    <w:rsid w:val="000948F5"/>
    <w:rsid w:val="000953E3"/>
    <w:rsid w:val="00097702"/>
    <w:rsid w:val="00097B7C"/>
    <w:rsid w:val="000A0506"/>
    <w:rsid w:val="000A2072"/>
    <w:rsid w:val="000A21DA"/>
    <w:rsid w:val="000A51C5"/>
    <w:rsid w:val="000A594F"/>
    <w:rsid w:val="000A7998"/>
    <w:rsid w:val="000B0D4C"/>
    <w:rsid w:val="000B1E5F"/>
    <w:rsid w:val="000B211A"/>
    <w:rsid w:val="000B22CD"/>
    <w:rsid w:val="000B3083"/>
    <w:rsid w:val="000B7595"/>
    <w:rsid w:val="000C0F7F"/>
    <w:rsid w:val="000C1CB5"/>
    <w:rsid w:val="000C1DB2"/>
    <w:rsid w:val="000C2FF0"/>
    <w:rsid w:val="000C38C6"/>
    <w:rsid w:val="000C3912"/>
    <w:rsid w:val="000C5A76"/>
    <w:rsid w:val="000C6FAB"/>
    <w:rsid w:val="000D26A0"/>
    <w:rsid w:val="000D543A"/>
    <w:rsid w:val="000D6783"/>
    <w:rsid w:val="000E0C18"/>
    <w:rsid w:val="000E1223"/>
    <w:rsid w:val="000E1B15"/>
    <w:rsid w:val="000E330F"/>
    <w:rsid w:val="000E38BC"/>
    <w:rsid w:val="000E501C"/>
    <w:rsid w:val="000E6117"/>
    <w:rsid w:val="000F003F"/>
    <w:rsid w:val="000F19A6"/>
    <w:rsid w:val="000F2267"/>
    <w:rsid w:val="000F6251"/>
    <w:rsid w:val="000F69F1"/>
    <w:rsid w:val="000F6D3A"/>
    <w:rsid w:val="00101720"/>
    <w:rsid w:val="00104532"/>
    <w:rsid w:val="001059BF"/>
    <w:rsid w:val="0011025B"/>
    <w:rsid w:val="0011084A"/>
    <w:rsid w:val="00111664"/>
    <w:rsid w:val="0011533E"/>
    <w:rsid w:val="00117179"/>
    <w:rsid w:val="001177D2"/>
    <w:rsid w:val="00117C60"/>
    <w:rsid w:val="00120DA3"/>
    <w:rsid w:val="0012197B"/>
    <w:rsid w:val="00122454"/>
    <w:rsid w:val="001225ED"/>
    <w:rsid w:val="001238CB"/>
    <w:rsid w:val="00124EF3"/>
    <w:rsid w:val="001279B8"/>
    <w:rsid w:val="001318F6"/>
    <w:rsid w:val="00132E9B"/>
    <w:rsid w:val="0013367A"/>
    <w:rsid w:val="0013623D"/>
    <w:rsid w:val="00137052"/>
    <w:rsid w:val="00137FAA"/>
    <w:rsid w:val="001404FD"/>
    <w:rsid w:val="00140CE7"/>
    <w:rsid w:val="0014146B"/>
    <w:rsid w:val="00141E43"/>
    <w:rsid w:val="00142403"/>
    <w:rsid w:val="001467AB"/>
    <w:rsid w:val="001471F0"/>
    <w:rsid w:val="001473E9"/>
    <w:rsid w:val="00152254"/>
    <w:rsid w:val="001561CD"/>
    <w:rsid w:val="00157DD1"/>
    <w:rsid w:val="001616ED"/>
    <w:rsid w:val="0016395D"/>
    <w:rsid w:val="00164E84"/>
    <w:rsid w:val="00165366"/>
    <w:rsid w:val="001659C1"/>
    <w:rsid w:val="00165E12"/>
    <w:rsid w:val="0016638B"/>
    <w:rsid w:val="001668BC"/>
    <w:rsid w:val="00166B49"/>
    <w:rsid w:val="00166FDB"/>
    <w:rsid w:val="00167B65"/>
    <w:rsid w:val="00172484"/>
    <w:rsid w:val="001736DB"/>
    <w:rsid w:val="00173CF1"/>
    <w:rsid w:val="001748FD"/>
    <w:rsid w:val="001757D5"/>
    <w:rsid w:val="001810FB"/>
    <w:rsid w:val="00181531"/>
    <w:rsid w:val="00183686"/>
    <w:rsid w:val="00184EBC"/>
    <w:rsid w:val="00186004"/>
    <w:rsid w:val="00193C8C"/>
    <w:rsid w:val="00194E8F"/>
    <w:rsid w:val="001965C2"/>
    <w:rsid w:val="0019712F"/>
    <w:rsid w:val="001A466B"/>
    <w:rsid w:val="001B0763"/>
    <w:rsid w:val="001B0970"/>
    <w:rsid w:val="001B2112"/>
    <w:rsid w:val="001B2B43"/>
    <w:rsid w:val="001B4B32"/>
    <w:rsid w:val="001B63B5"/>
    <w:rsid w:val="001B6E02"/>
    <w:rsid w:val="001C267D"/>
    <w:rsid w:val="001C60C8"/>
    <w:rsid w:val="001C6F62"/>
    <w:rsid w:val="001C7259"/>
    <w:rsid w:val="001D44B2"/>
    <w:rsid w:val="001D5020"/>
    <w:rsid w:val="001D7450"/>
    <w:rsid w:val="001D78D7"/>
    <w:rsid w:val="001D799E"/>
    <w:rsid w:val="001E0CD9"/>
    <w:rsid w:val="001E35BB"/>
    <w:rsid w:val="001E4347"/>
    <w:rsid w:val="001E7EBD"/>
    <w:rsid w:val="001E7F58"/>
    <w:rsid w:val="001F0764"/>
    <w:rsid w:val="001F0A21"/>
    <w:rsid w:val="001F3B8E"/>
    <w:rsid w:val="001F44F7"/>
    <w:rsid w:val="001F6943"/>
    <w:rsid w:val="001F78C4"/>
    <w:rsid w:val="00200EA8"/>
    <w:rsid w:val="002040B4"/>
    <w:rsid w:val="002064BE"/>
    <w:rsid w:val="00215F6E"/>
    <w:rsid w:val="00216EDF"/>
    <w:rsid w:val="00221912"/>
    <w:rsid w:val="00222CE6"/>
    <w:rsid w:val="0022593D"/>
    <w:rsid w:val="002259B6"/>
    <w:rsid w:val="002269E2"/>
    <w:rsid w:val="002271E9"/>
    <w:rsid w:val="00227608"/>
    <w:rsid w:val="00227695"/>
    <w:rsid w:val="0023024B"/>
    <w:rsid w:val="0023134E"/>
    <w:rsid w:val="002314FE"/>
    <w:rsid w:val="00236CEB"/>
    <w:rsid w:val="0023718A"/>
    <w:rsid w:val="002377FA"/>
    <w:rsid w:val="00242AFE"/>
    <w:rsid w:val="00242D1F"/>
    <w:rsid w:val="00244805"/>
    <w:rsid w:val="00244F7F"/>
    <w:rsid w:val="00251023"/>
    <w:rsid w:val="00252B4D"/>
    <w:rsid w:val="00253A8A"/>
    <w:rsid w:val="00253D24"/>
    <w:rsid w:val="00253F48"/>
    <w:rsid w:val="002606DB"/>
    <w:rsid w:val="00263CDA"/>
    <w:rsid w:val="00263EBB"/>
    <w:rsid w:val="00264432"/>
    <w:rsid w:val="00264EC2"/>
    <w:rsid w:val="00266C9B"/>
    <w:rsid w:val="00267339"/>
    <w:rsid w:val="002705E8"/>
    <w:rsid w:val="002712D9"/>
    <w:rsid w:val="00271A64"/>
    <w:rsid w:val="00271DA7"/>
    <w:rsid w:val="002720D3"/>
    <w:rsid w:val="0027240A"/>
    <w:rsid w:val="00272AC4"/>
    <w:rsid w:val="00273DD8"/>
    <w:rsid w:val="002769C2"/>
    <w:rsid w:val="00276C51"/>
    <w:rsid w:val="00280CC3"/>
    <w:rsid w:val="0028402C"/>
    <w:rsid w:val="00284266"/>
    <w:rsid w:val="00284ED7"/>
    <w:rsid w:val="002871E7"/>
    <w:rsid w:val="00287A2A"/>
    <w:rsid w:val="0029076C"/>
    <w:rsid w:val="00292700"/>
    <w:rsid w:val="00294BE9"/>
    <w:rsid w:val="002952CB"/>
    <w:rsid w:val="002957D9"/>
    <w:rsid w:val="00295983"/>
    <w:rsid w:val="00295F13"/>
    <w:rsid w:val="002968AA"/>
    <w:rsid w:val="002A0227"/>
    <w:rsid w:val="002A046C"/>
    <w:rsid w:val="002A1528"/>
    <w:rsid w:val="002A1A0D"/>
    <w:rsid w:val="002A22B5"/>
    <w:rsid w:val="002A2D71"/>
    <w:rsid w:val="002A36EB"/>
    <w:rsid w:val="002A7534"/>
    <w:rsid w:val="002B08D7"/>
    <w:rsid w:val="002B1163"/>
    <w:rsid w:val="002B3722"/>
    <w:rsid w:val="002B3D36"/>
    <w:rsid w:val="002B5BF5"/>
    <w:rsid w:val="002B5F00"/>
    <w:rsid w:val="002B6566"/>
    <w:rsid w:val="002B70E5"/>
    <w:rsid w:val="002C0B48"/>
    <w:rsid w:val="002C126D"/>
    <w:rsid w:val="002C1F66"/>
    <w:rsid w:val="002C2773"/>
    <w:rsid w:val="002C33FD"/>
    <w:rsid w:val="002C39F7"/>
    <w:rsid w:val="002C4CE6"/>
    <w:rsid w:val="002C4E64"/>
    <w:rsid w:val="002C57C1"/>
    <w:rsid w:val="002D2D18"/>
    <w:rsid w:val="002D3B21"/>
    <w:rsid w:val="002D40BB"/>
    <w:rsid w:val="002D48E8"/>
    <w:rsid w:val="002D5B13"/>
    <w:rsid w:val="002D5E48"/>
    <w:rsid w:val="002D6662"/>
    <w:rsid w:val="002D6B01"/>
    <w:rsid w:val="002E1B13"/>
    <w:rsid w:val="002E1E9A"/>
    <w:rsid w:val="002E3D40"/>
    <w:rsid w:val="002E3E3D"/>
    <w:rsid w:val="002E4F49"/>
    <w:rsid w:val="002E6287"/>
    <w:rsid w:val="002E6A92"/>
    <w:rsid w:val="002E71BF"/>
    <w:rsid w:val="002E72BD"/>
    <w:rsid w:val="002E768B"/>
    <w:rsid w:val="002E7757"/>
    <w:rsid w:val="002F0167"/>
    <w:rsid w:val="002F095F"/>
    <w:rsid w:val="002F17C8"/>
    <w:rsid w:val="002F26DD"/>
    <w:rsid w:val="002F4A80"/>
    <w:rsid w:val="002F51D2"/>
    <w:rsid w:val="002F58AE"/>
    <w:rsid w:val="002F7488"/>
    <w:rsid w:val="002F7ADB"/>
    <w:rsid w:val="00300A6F"/>
    <w:rsid w:val="00300E20"/>
    <w:rsid w:val="00302DE5"/>
    <w:rsid w:val="0030486D"/>
    <w:rsid w:val="0031041C"/>
    <w:rsid w:val="00310902"/>
    <w:rsid w:val="00312504"/>
    <w:rsid w:val="0031286D"/>
    <w:rsid w:val="00312CE4"/>
    <w:rsid w:val="00313D38"/>
    <w:rsid w:val="003152DE"/>
    <w:rsid w:val="003236C4"/>
    <w:rsid w:val="003244B6"/>
    <w:rsid w:val="003247B5"/>
    <w:rsid w:val="003265DF"/>
    <w:rsid w:val="003269FA"/>
    <w:rsid w:val="00330F14"/>
    <w:rsid w:val="00333B8F"/>
    <w:rsid w:val="00334041"/>
    <w:rsid w:val="00334062"/>
    <w:rsid w:val="00334345"/>
    <w:rsid w:val="00335667"/>
    <w:rsid w:val="00335774"/>
    <w:rsid w:val="0033597B"/>
    <w:rsid w:val="0033797F"/>
    <w:rsid w:val="00340A5F"/>
    <w:rsid w:val="00341541"/>
    <w:rsid w:val="003437CD"/>
    <w:rsid w:val="00343956"/>
    <w:rsid w:val="00343A05"/>
    <w:rsid w:val="003468AB"/>
    <w:rsid w:val="003469CB"/>
    <w:rsid w:val="0034788A"/>
    <w:rsid w:val="00347945"/>
    <w:rsid w:val="003550FF"/>
    <w:rsid w:val="0035589D"/>
    <w:rsid w:val="003569B5"/>
    <w:rsid w:val="00360F6C"/>
    <w:rsid w:val="00362A58"/>
    <w:rsid w:val="003633A7"/>
    <w:rsid w:val="003658C5"/>
    <w:rsid w:val="0036665A"/>
    <w:rsid w:val="00366AE9"/>
    <w:rsid w:val="00366C6F"/>
    <w:rsid w:val="0037014F"/>
    <w:rsid w:val="003709BC"/>
    <w:rsid w:val="00372DA4"/>
    <w:rsid w:val="00374177"/>
    <w:rsid w:val="00374465"/>
    <w:rsid w:val="003751B8"/>
    <w:rsid w:val="00375496"/>
    <w:rsid w:val="00375E91"/>
    <w:rsid w:val="00377541"/>
    <w:rsid w:val="00377BA6"/>
    <w:rsid w:val="00380686"/>
    <w:rsid w:val="003811D7"/>
    <w:rsid w:val="003832B4"/>
    <w:rsid w:val="003832D6"/>
    <w:rsid w:val="00384271"/>
    <w:rsid w:val="00384B16"/>
    <w:rsid w:val="00385736"/>
    <w:rsid w:val="00385B79"/>
    <w:rsid w:val="00386899"/>
    <w:rsid w:val="00386F06"/>
    <w:rsid w:val="00393750"/>
    <w:rsid w:val="00393D01"/>
    <w:rsid w:val="00394512"/>
    <w:rsid w:val="0039734E"/>
    <w:rsid w:val="00397390"/>
    <w:rsid w:val="00397392"/>
    <w:rsid w:val="00397AE6"/>
    <w:rsid w:val="003A4341"/>
    <w:rsid w:val="003A494D"/>
    <w:rsid w:val="003A573D"/>
    <w:rsid w:val="003B03B9"/>
    <w:rsid w:val="003B1BFE"/>
    <w:rsid w:val="003B3945"/>
    <w:rsid w:val="003B4017"/>
    <w:rsid w:val="003B618A"/>
    <w:rsid w:val="003B70B5"/>
    <w:rsid w:val="003C0B2D"/>
    <w:rsid w:val="003C0BA7"/>
    <w:rsid w:val="003C6784"/>
    <w:rsid w:val="003D3255"/>
    <w:rsid w:val="003D388D"/>
    <w:rsid w:val="003D3BA1"/>
    <w:rsid w:val="003D47A9"/>
    <w:rsid w:val="003D54C3"/>
    <w:rsid w:val="003D6698"/>
    <w:rsid w:val="003D74B4"/>
    <w:rsid w:val="003E005C"/>
    <w:rsid w:val="003E28B0"/>
    <w:rsid w:val="003E299C"/>
    <w:rsid w:val="003E35BC"/>
    <w:rsid w:val="003E425F"/>
    <w:rsid w:val="003E4C86"/>
    <w:rsid w:val="003E6A6B"/>
    <w:rsid w:val="003E6E61"/>
    <w:rsid w:val="003E7083"/>
    <w:rsid w:val="003E7F0E"/>
    <w:rsid w:val="003F3508"/>
    <w:rsid w:val="003F4FCA"/>
    <w:rsid w:val="003F567C"/>
    <w:rsid w:val="003F6127"/>
    <w:rsid w:val="003F71DE"/>
    <w:rsid w:val="00400D6F"/>
    <w:rsid w:val="00401851"/>
    <w:rsid w:val="004029E5"/>
    <w:rsid w:val="00402C58"/>
    <w:rsid w:val="00404483"/>
    <w:rsid w:val="00404666"/>
    <w:rsid w:val="00405124"/>
    <w:rsid w:val="00405C6D"/>
    <w:rsid w:val="0041013E"/>
    <w:rsid w:val="0041271F"/>
    <w:rsid w:val="0041355D"/>
    <w:rsid w:val="00413D8D"/>
    <w:rsid w:val="00414A08"/>
    <w:rsid w:val="0041573A"/>
    <w:rsid w:val="0041684D"/>
    <w:rsid w:val="004218C9"/>
    <w:rsid w:val="004241F6"/>
    <w:rsid w:val="00425458"/>
    <w:rsid w:val="0043253D"/>
    <w:rsid w:val="004328F6"/>
    <w:rsid w:val="0043393F"/>
    <w:rsid w:val="0043394E"/>
    <w:rsid w:val="00433BEA"/>
    <w:rsid w:val="00434D28"/>
    <w:rsid w:val="00436666"/>
    <w:rsid w:val="00441AD6"/>
    <w:rsid w:val="00443319"/>
    <w:rsid w:val="00443650"/>
    <w:rsid w:val="0044585F"/>
    <w:rsid w:val="0044665C"/>
    <w:rsid w:val="00446693"/>
    <w:rsid w:val="00451C0C"/>
    <w:rsid w:val="004521E4"/>
    <w:rsid w:val="0045342D"/>
    <w:rsid w:val="00453C0F"/>
    <w:rsid w:val="00454153"/>
    <w:rsid w:val="00455CBE"/>
    <w:rsid w:val="00457812"/>
    <w:rsid w:val="00460407"/>
    <w:rsid w:val="00460EAF"/>
    <w:rsid w:val="0046133B"/>
    <w:rsid w:val="004656E6"/>
    <w:rsid w:val="00465F22"/>
    <w:rsid w:val="00465FA9"/>
    <w:rsid w:val="004705CB"/>
    <w:rsid w:val="004709CE"/>
    <w:rsid w:val="004726BB"/>
    <w:rsid w:val="00473745"/>
    <w:rsid w:val="004804DA"/>
    <w:rsid w:val="00480A4A"/>
    <w:rsid w:val="00481C7E"/>
    <w:rsid w:val="00483625"/>
    <w:rsid w:val="00485710"/>
    <w:rsid w:val="00487487"/>
    <w:rsid w:val="004906E4"/>
    <w:rsid w:val="00490FA4"/>
    <w:rsid w:val="00493DCD"/>
    <w:rsid w:val="004941C2"/>
    <w:rsid w:val="00494A0B"/>
    <w:rsid w:val="00497088"/>
    <w:rsid w:val="004A01D6"/>
    <w:rsid w:val="004A18E8"/>
    <w:rsid w:val="004A20A0"/>
    <w:rsid w:val="004A47FB"/>
    <w:rsid w:val="004A53F0"/>
    <w:rsid w:val="004A59BA"/>
    <w:rsid w:val="004B0426"/>
    <w:rsid w:val="004B04D2"/>
    <w:rsid w:val="004B114E"/>
    <w:rsid w:val="004B16A0"/>
    <w:rsid w:val="004B202D"/>
    <w:rsid w:val="004B26A9"/>
    <w:rsid w:val="004B2E6B"/>
    <w:rsid w:val="004B4835"/>
    <w:rsid w:val="004B524F"/>
    <w:rsid w:val="004C3027"/>
    <w:rsid w:val="004C4A52"/>
    <w:rsid w:val="004C7661"/>
    <w:rsid w:val="004C7CBB"/>
    <w:rsid w:val="004D0F59"/>
    <w:rsid w:val="004D5253"/>
    <w:rsid w:val="004D55DA"/>
    <w:rsid w:val="004D5711"/>
    <w:rsid w:val="004D7A06"/>
    <w:rsid w:val="004D7E5D"/>
    <w:rsid w:val="004E0C33"/>
    <w:rsid w:val="004E40D2"/>
    <w:rsid w:val="004E4181"/>
    <w:rsid w:val="004E6C09"/>
    <w:rsid w:val="004E7AD6"/>
    <w:rsid w:val="004F0699"/>
    <w:rsid w:val="004F08D6"/>
    <w:rsid w:val="004F16D1"/>
    <w:rsid w:val="004F23FA"/>
    <w:rsid w:val="004F25D4"/>
    <w:rsid w:val="004F470B"/>
    <w:rsid w:val="004F4839"/>
    <w:rsid w:val="004F49CB"/>
    <w:rsid w:val="004F4AF6"/>
    <w:rsid w:val="004F55A8"/>
    <w:rsid w:val="004F6DAD"/>
    <w:rsid w:val="00501469"/>
    <w:rsid w:val="00504238"/>
    <w:rsid w:val="0050549E"/>
    <w:rsid w:val="00505D42"/>
    <w:rsid w:val="00510458"/>
    <w:rsid w:val="005108A2"/>
    <w:rsid w:val="00512935"/>
    <w:rsid w:val="005132BC"/>
    <w:rsid w:val="005136C7"/>
    <w:rsid w:val="0051529E"/>
    <w:rsid w:val="005201FD"/>
    <w:rsid w:val="00520B3C"/>
    <w:rsid w:val="0052193E"/>
    <w:rsid w:val="00521B18"/>
    <w:rsid w:val="00521B41"/>
    <w:rsid w:val="00522164"/>
    <w:rsid w:val="0052507F"/>
    <w:rsid w:val="0052730E"/>
    <w:rsid w:val="00527D96"/>
    <w:rsid w:val="00530094"/>
    <w:rsid w:val="00530EBA"/>
    <w:rsid w:val="00531622"/>
    <w:rsid w:val="00531A2D"/>
    <w:rsid w:val="00533D0C"/>
    <w:rsid w:val="00537123"/>
    <w:rsid w:val="00540EAD"/>
    <w:rsid w:val="005437E9"/>
    <w:rsid w:val="00550330"/>
    <w:rsid w:val="00552B26"/>
    <w:rsid w:val="005545C3"/>
    <w:rsid w:val="0055572E"/>
    <w:rsid w:val="00560743"/>
    <w:rsid w:val="00561A27"/>
    <w:rsid w:val="00562204"/>
    <w:rsid w:val="00566321"/>
    <w:rsid w:val="00566F64"/>
    <w:rsid w:val="00567AC2"/>
    <w:rsid w:val="005709CF"/>
    <w:rsid w:val="0057103C"/>
    <w:rsid w:val="00571CDE"/>
    <w:rsid w:val="00572882"/>
    <w:rsid w:val="005730BD"/>
    <w:rsid w:val="005738B3"/>
    <w:rsid w:val="0057516D"/>
    <w:rsid w:val="00575AB0"/>
    <w:rsid w:val="00575D0A"/>
    <w:rsid w:val="00575EE3"/>
    <w:rsid w:val="00580B6F"/>
    <w:rsid w:val="00583FC0"/>
    <w:rsid w:val="00587A62"/>
    <w:rsid w:val="00587CE6"/>
    <w:rsid w:val="0059072B"/>
    <w:rsid w:val="00590795"/>
    <w:rsid w:val="00591DF2"/>
    <w:rsid w:val="00595C2E"/>
    <w:rsid w:val="00597C1D"/>
    <w:rsid w:val="005A0C33"/>
    <w:rsid w:val="005A76D7"/>
    <w:rsid w:val="005B077C"/>
    <w:rsid w:val="005B12C1"/>
    <w:rsid w:val="005B16E5"/>
    <w:rsid w:val="005B2467"/>
    <w:rsid w:val="005B53EB"/>
    <w:rsid w:val="005B5B5C"/>
    <w:rsid w:val="005B6CC5"/>
    <w:rsid w:val="005B7B4D"/>
    <w:rsid w:val="005C5EB5"/>
    <w:rsid w:val="005D10E2"/>
    <w:rsid w:val="005D373F"/>
    <w:rsid w:val="005D450B"/>
    <w:rsid w:val="005D47D9"/>
    <w:rsid w:val="005D5D04"/>
    <w:rsid w:val="005D67D5"/>
    <w:rsid w:val="005D69AC"/>
    <w:rsid w:val="005D6CCB"/>
    <w:rsid w:val="005E2C26"/>
    <w:rsid w:val="005E2C8C"/>
    <w:rsid w:val="005E395B"/>
    <w:rsid w:val="005E6041"/>
    <w:rsid w:val="005F123E"/>
    <w:rsid w:val="005F1B6E"/>
    <w:rsid w:val="005F27D0"/>
    <w:rsid w:val="005F3613"/>
    <w:rsid w:val="005F3A49"/>
    <w:rsid w:val="005F565E"/>
    <w:rsid w:val="005F5C2F"/>
    <w:rsid w:val="005F695A"/>
    <w:rsid w:val="006002B1"/>
    <w:rsid w:val="00601992"/>
    <w:rsid w:val="00606527"/>
    <w:rsid w:val="006066D4"/>
    <w:rsid w:val="006109B2"/>
    <w:rsid w:val="006129F6"/>
    <w:rsid w:val="00614556"/>
    <w:rsid w:val="0061478C"/>
    <w:rsid w:val="006148BF"/>
    <w:rsid w:val="0061560E"/>
    <w:rsid w:val="00616806"/>
    <w:rsid w:val="0061773F"/>
    <w:rsid w:val="0061794C"/>
    <w:rsid w:val="00620137"/>
    <w:rsid w:val="00621961"/>
    <w:rsid w:val="00621DEB"/>
    <w:rsid w:val="00623277"/>
    <w:rsid w:val="00623507"/>
    <w:rsid w:val="00623D8C"/>
    <w:rsid w:val="00625072"/>
    <w:rsid w:val="00633828"/>
    <w:rsid w:val="00636A80"/>
    <w:rsid w:val="006408A6"/>
    <w:rsid w:val="00643186"/>
    <w:rsid w:val="0064412C"/>
    <w:rsid w:val="00646BF2"/>
    <w:rsid w:val="0065004D"/>
    <w:rsid w:val="006509EA"/>
    <w:rsid w:val="00651DD0"/>
    <w:rsid w:val="0065261D"/>
    <w:rsid w:val="00653C1B"/>
    <w:rsid w:val="00662C59"/>
    <w:rsid w:val="00665B5C"/>
    <w:rsid w:val="00666934"/>
    <w:rsid w:val="00666F87"/>
    <w:rsid w:val="00670398"/>
    <w:rsid w:val="00670C9C"/>
    <w:rsid w:val="00672A51"/>
    <w:rsid w:val="0067535E"/>
    <w:rsid w:val="006764A1"/>
    <w:rsid w:val="00676D99"/>
    <w:rsid w:val="006815B5"/>
    <w:rsid w:val="006839C2"/>
    <w:rsid w:val="00683B4D"/>
    <w:rsid w:val="00686056"/>
    <w:rsid w:val="0068791D"/>
    <w:rsid w:val="00690A26"/>
    <w:rsid w:val="00691A80"/>
    <w:rsid w:val="00692D9C"/>
    <w:rsid w:val="00693F5B"/>
    <w:rsid w:val="006944C2"/>
    <w:rsid w:val="00694B7F"/>
    <w:rsid w:val="00695568"/>
    <w:rsid w:val="006A0802"/>
    <w:rsid w:val="006A146E"/>
    <w:rsid w:val="006A19E9"/>
    <w:rsid w:val="006A36FD"/>
    <w:rsid w:val="006A5775"/>
    <w:rsid w:val="006B0B69"/>
    <w:rsid w:val="006B1806"/>
    <w:rsid w:val="006B1E2D"/>
    <w:rsid w:val="006B258F"/>
    <w:rsid w:val="006B39DB"/>
    <w:rsid w:val="006B49EC"/>
    <w:rsid w:val="006B4FE5"/>
    <w:rsid w:val="006B5E03"/>
    <w:rsid w:val="006B6610"/>
    <w:rsid w:val="006B7602"/>
    <w:rsid w:val="006C0051"/>
    <w:rsid w:val="006C0F64"/>
    <w:rsid w:val="006C1DBC"/>
    <w:rsid w:val="006C2D8E"/>
    <w:rsid w:val="006C33E5"/>
    <w:rsid w:val="006C4E96"/>
    <w:rsid w:val="006C5AE5"/>
    <w:rsid w:val="006C6495"/>
    <w:rsid w:val="006D0A1A"/>
    <w:rsid w:val="006D0A67"/>
    <w:rsid w:val="006D0C4E"/>
    <w:rsid w:val="006D1873"/>
    <w:rsid w:val="006D2918"/>
    <w:rsid w:val="006D4A28"/>
    <w:rsid w:val="006D5C60"/>
    <w:rsid w:val="006D7D29"/>
    <w:rsid w:val="006E0949"/>
    <w:rsid w:val="006E0A23"/>
    <w:rsid w:val="006E11C0"/>
    <w:rsid w:val="006E2789"/>
    <w:rsid w:val="006E6C7F"/>
    <w:rsid w:val="006E7040"/>
    <w:rsid w:val="006E7910"/>
    <w:rsid w:val="006F1A54"/>
    <w:rsid w:val="006F247C"/>
    <w:rsid w:val="006F2C5F"/>
    <w:rsid w:val="006F581A"/>
    <w:rsid w:val="006F622A"/>
    <w:rsid w:val="006F7ABB"/>
    <w:rsid w:val="0070052D"/>
    <w:rsid w:val="00700936"/>
    <w:rsid w:val="007025EB"/>
    <w:rsid w:val="00703CE2"/>
    <w:rsid w:val="00706D76"/>
    <w:rsid w:val="0070791E"/>
    <w:rsid w:val="00711A67"/>
    <w:rsid w:val="00711B70"/>
    <w:rsid w:val="0071272B"/>
    <w:rsid w:val="00714051"/>
    <w:rsid w:val="00715001"/>
    <w:rsid w:val="00721332"/>
    <w:rsid w:val="007240FC"/>
    <w:rsid w:val="00724A73"/>
    <w:rsid w:val="00724B1D"/>
    <w:rsid w:val="007260C6"/>
    <w:rsid w:val="00726672"/>
    <w:rsid w:val="00726A11"/>
    <w:rsid w:val="00730AFB"/>
    <w:rsid w:val="007313E0"/>
    <w:rsid w:val="00732CA8"/>
    <w:rsid w:val="00735D72"/>
    <w:rsid w:val="0073696F"/>
    <w:rsid w:val="00743B44"/>
    <w:rsid w:val="0074629E"/>
    <w:rsid w:val="0074763F"/>
    <w:rsid w:val="007516B6"/>
    <w:rsid w:val="007526E5"/>
    <w:rsid w:val="00755A1A"/>
    <w:rsid w:val="00756D57"/>
    <w:rsid w:val="007577A5"/>
    <w:rsid w:val="0076284D"/>
    <w:rsid w:val="00762E45"/>
    <w:rsid w:val="00762EC9"/>
    <w:rsid w:val="007664F8"/>
    <w:rsid w:val="00770132"/>
    <w:rsid w:val="00770C3B"/>
    <w:rsid w:val="00774299"/>
    <w:rsid w:val="00774D54"/>
    <w:rsid w:val="0077613C"/>
    <w:rsid w:val="0077622E"/>
    <w:rsid w:val="00781AC0"/>
    <w:rsid w:val="00782782"/>
    <w:rsid w:val="00782E87"/>
    <w:rsid w:val="0078455D"/>
    <w:rsid w:val="00785DF5"/>
    <w:rsid w:val="00786366"/>
    <w:rsid w:val="00786FA8"/>
    <w:rsid w:val="00787A9E"/>
    <w:rsid w:val="00790C47"/>
    <w:rsid w:val="00794A55"/>
    <w:rsid w:val="00795ADA"/>
    <w:rsid w:val="00795C4E"/>
    <w:rsid w:val="00795CA9"/>
    <w:rsid w:val="00795EC6"/>
    <w:rsid w:val="00795F8A"/>
    <w:rsid w:val="007972F3"/>
    <w:rsid w:val="007A09CF"/>
    <w:rsid w:val="007A1394"/>
    <w:rsid w:val="007A1E24"/>
    <w:rsid w:val="007A2615"/>
    <w:rsid w:val="007A49CA"/>
    <w:rsid w:val="007A5CD2"/>
    <w:rsid w:val="007B0899"/>
    <w:rsid w:val="007B19F2"/>
    <w:rsid w:val="007B5C27"/>
    <w:rsid w:val="007B656C"/>
    <w:rsid w:val="007B77F2"/>
    <w:rsid w:val="007C00AE"/>
    <w:rsid w:val="007C135B"/>
    <w:rsid w:val="007C251B"/>
    <w:rsid w:val="007C4370"/>
    <w:rsid w:val="007C61D8"/>
    <w:rsid w:val="007D07C4"/>
    <w:rsid w:val="007D1838"/>
    <w:rsid w:val="007D24A6"/>
    <w:rsid w:val="007D563E"/>
    <w:rsid w:val="007E5A22"/>
    <w:rsid w:val="007E63F4"/>
    <w:rsid w:val="007E73A2"/>
    <w:rsid w:val="007F22C3"/>
    <w:rsid w:val="007F257A"/>
    <w:rsid w:val="007F31AF"/>
    <w:rsid w:val="007F481F"/>
    <w:rsid w:val="007F4948"/>
    <w:rsid w:val="007F4BF4"/>
    <w:rsid w:val="007F51C5"/>
    <w:rsid w:val="007F660B"/>
    <w:rsid w:val="007F6817"/>
    <w:rsid w:val="00802F13"/>
    <w:rsid w:val="00803263"/>
    <w:rsid w:val="00803886"/>
    <w:rsid w:val="008051F8"/>
    <w:rsid w:val="00805669"/>
    <w:rsid w:val="008059D7"/>
    <w:rsid w:val="00807082"/>
    <w:rsid w:val="00810087"/>
    <w:rsid w:val="00811602"/>
    <w:rsid w:val="00811BED"/>
    <w:rsid w:val="00812BE3"/>
    <w:rsid w:val="00813344"/>
    <w:rsid w:val="00815622"/>
    <w:rsid w:val="00815CCE"/>
    <w:rsid w:val="00816EF8"/>
    <w:rsid w:val="00817E5D"/>
    <w:rsid w:val="00817EF7"/>
    <w:rsid w:val="0082055C"/>
    <w:rsid w:val="00821733"/>
    <w:rsid w:val="00822366"/>
    <w:rsid w:val="0082252F"/>
    <w:rsid w:val="00825859"/>
    <w:rsid w:val="00826640"/>
    <w:rsid w:val="0082793A"/>
    <w:rsid w:val="0083131C"/>
    <w:rsid w:val="00831736"/>
    <w:rsid w:val="00832627"/>
    <w:rsid w:val="00833356"/>
    <w:rsid w:val="00833BF9"/>
    <w:rsid w:val="008343C6"/>
    <w:rsid w:val="00835667"/>
    <w:rsid w:val="00836B54"/>
    <w:rsid w:val="0084001C"/>
    <w:rsid w:val="00842841"/>
    <w:rsid w:val="00843FA4"/>
    <w:rsid w:val="00844860"/>
    <w:rsid w:val="00844971"/>
    <w:rsid w:val="0084578D"/>
    <w:rsid w:val="00845DE8"/>
    <w:rsid w:val="00850445"/>
    <w:rsid w:val="00850A88"/>
    <w:rsid w:val="00850F92"/>
    <w:rsid w:val="00851D06"/>
    <w:rsid w:val="0085272C"/>
    <w:rsid w:val="0085322E"/>
    <w:rsid w:val="00854D91"/>
    <w:rsid w:val="008552B4"/>
    <w:rsid w:val="00855FB9"/>
    <w:rsid w:val="008566BB"/>
    <w:rsid w:val="008575BE"/>
    <w:rsid w:val="008601C0"/>
    <w:rsid w:val="0086284A"/>
    <w:rsid w:val="0086520F"/>
    <w:rsid w:val="008655D9"/>
    <w:rsid w:val="00865693"/>
    <w:rsid w:val="008658A6"/>
    <w:rsid w:val="0086605F"/>
    <w:rsid w:val="00866151"/>
    <w:rsid w:val="00867390"/>
    <w:rsid w:val="0086741B"/>
    <w:rsid w:val="008715F8"/>
    <w:rsid w:val="00872B10"/>
    <w:rsid w:val="008730D4"/>
    <w:rsid w:val="00873CAF"/>
    <w:rsid w:val="00873EB2"/>
    <w:rsid w:val="008746DF"/>
    <w:rsid w:val="00875214"/>
    <w:rsid w:val="00875CAD"/>
    <w:rsid w:val="00876840"/>
    <w:rsid w:val="008770F0"/>
    <w:rsid w:val="008801BF"/>
    <w:rsid w:val="0088105C"/>
    <w:rsid w:val="00882357"/>
    <w:rsid w:val="00882B40"/>
    <w:rsid w:val="00882C4F"/>
    <w:rsid w:val="00884B36"/>
    <w:rsid w:val="00884D3C"/>
    <w:rsid w:val="008855D7"/>
    <w:rsid w:val="00887D7C"/>
    <w:rsid w:val="008920B2"/>
    <w:rsid w:val="00893906"/>
    <w:rsid w:val="00894018"/>
    <w:rsid w:val="00897094"/>
    <w:rsid w:val="00897C52"/>
    <w:rsid w:val="008A2E30"/>
    <w:rsid w:val="008A3409"/>
    <w:rsid w:val="008A3494"/>
    <w:rsid w:val="008A5118"/>
    <w:rsid w:val="008A542C"/>
    <w:rsid w:val="008B0639"/>
    <w:rsid w:val="008B1124"/>
    <w:rsid w:val="008B3304"/>
    <w:rsid w:val="008B5980"/>
    <w:rsid w:val="008B5A56"/>
    <w:rsid w:val="008B73A5"/>
    <w:rsid w:val="008B7B77"/>
    <w:rsid w:val="008C1B6A"/>
    <w:rsid w:val="008C1DAB"/>
    <w:rsid w:val="008C22B2"/>
    <w:rsid w:val="008C4297"/>
    <w:rsid w:val="008C43E0"/>
    <w:rsid w:val="008C4F76"/>
    <w:rsid w:val="008C5155"/>
    <w:rsid w:val="008C5E7B"/>
    <w:rsid w:val="008C70DF"/>
    <w:rsid w:val="008C71C4"/>
    <w:rsid w:val="008D231D"/>
    <w:rsid w:val="008D276F"/>
    <w:rsid w:val="008D33DF"/>
    <w:rsid w:val="008D5FFE"/>
    <w:rsid w:val="008D6696"/>
    <w:rsid w:val="008E0388"/>
    <w:rsid w:val="008E0ABF"/>
    <w:rsid w:val="008E54E6"/>
    <w:rsid w:val="008E5B43"/>
    <w:rsid w:val="008E7297"/>
    <w:rsid w:val="008F122A"/>
    <w:rsid w:val="008F423B"/>
    <w:rsid w:val="008F4FCF"/>
    <w:rsid w:val="008F60C1"/>
    <w:rsid w:val="008F7A03"/>
    <w:rsid w:val="008F7A95"/>
    <w:rsid w:val="00900C8B"/>
    <w:rsid w:val="00901927"/>
    <w:rsid w:val="00902B97"/>
    <w:rsid w:val="00903790"/>
    <w:rsid w:val="009041F3"/>
    <w:rsid w:val="00904D03"/>
    <w:rsid w:val="00906993"/>
    <w:rsid w:val="00913983"/>
    <w:rsid w:val="00913D7B"/>
    <w:rsid w:val="00914351"/>
    <w:rsid w:val="00914510"/>
    <w:rsid w:val="00920310"/>
    <w:rsid w:val="00920337"/>
    <w:rsid w:val="00920CAA"/>
    <w:rsid w:val="00921F6B"/>
    <w:rsid w:val="00922E35"/>
    <w:rsid w:val="00924C3C"/>
    <w:rsid w:val="00926C47"/>
    <w:rsid w:val="00926E60"/>
    <w:rsid w:val="009273CE"/>
    <w:rsid w:val="0093089F"/>
    <w:rsid w:val="00931F19"/>
    <w:rsid w:val="00932BA0"/>
    <w:rsid w:val="009340B5"/>
    <w:rsid w:val="00934162"/>
    <w:rsid w:val="0094043A"/>
    <w:rsid w:val="009420B3"/>
    <w:rsid w:val="009427A9"/>
    <w:rsid w:val="0094351B"/>
    <w:rsid w:val="00945123"/>
    <w:rsid w:val="0094547D"/>
    <w:rsid w:val="00945901"/>
    <w:rsid w:val="00946634"/>
    <w:rsid w:val="00953670"/>
    <w:rsid w:val="009538FD"/>
    <w:rsid w:val="00955BD8"/>
    <w:rsid w:val="0095769C"/>
    <w:rsid w:val="0096036A"/>
    <w:rsid w:val="00963299"/>
    <w:rsid w:val="00964D76"/>
    <w:rsid w:val="00964F5D"/>
    <w:rsid w:val="00966349"/>
    <w:rsid w:val="00967939"/>
    <w:rsid w:val="00967D93"/>
    <w:rsid w:val="0097052D"/>
    <w:rsid w:val="00971FCF"/>
    <w:rsid w:val="00973522"/>
    <w:rsid w:val="00974E08"/>
    <w:rsid w:val="009766E6"/>
    <w:rsid w:val="0097704D"/>
    <w:rsid w:val="00977866"/>
    <w:rsid w:val="00980174"/>
    <w:rsid w:val="00981EFC"/>
    <w:rsid w:val="00985D01"/>
    <w:rsid w:val="0099058F"/>
    <w:rsid w:val="009905EF"/>
    <w:rsid w:val="009907D3"/>
    <w:rsid w:val="00991566"/>
    <w:rsid w:val="00991961"/>
    <w:rsid w:val="00991B4D"/>
    <w:rsid w:val="00992D52"/>
    <w:rsid w:val="00993B62"/>
    <w:rsid w:val="00993BEF"/>
    <w:rsid w:val="009956CA"/>
    <w:rsid w:val="00995C75"/>
    <w:rsid w:val="009973B1"/>
    <w:rsid w:val="0099743D"/>
    <w:rsid w:val="009A0AAF"/>
    <w:rsid w:val="009A1BE8"/>
    <w:rsid w:val="009A7C94"/>
    <w:rsid w:val="009B1743"/>
    <w:rsid w:val="009B3221"/>
    <w:rsid w:val="009B4C52"/>
    <w:rsid w:val="009B4D89"/>
    <w:rsid w:val="009B7379"/>
    <w:rsid w:val="009B7787"/>
    <w:rsid w:val="009C0430"/>
    <w:rsid w:val="009C05A1"/>
    <w:rsid w:val="009C3B45"/>
    <w:rsid w:val="009C46F7"/>
    <w:rsid w:val="009C631D"/>
    <w:rsid w:val="009C64AB"/>
    <w:rsid w:val="009C7E61"/>
    <w:rsid w:val="009D0EF9"/>
    <w:rsid w:val="009D20D3"/>
    <w:rsid w:val="009D56E5"/>
    <w:rsid w:val="009D6817"/>
    <w:rsid w:val="009D7565"/>
    <w:rsid w:val="009E0A7D"/>
    <w:rsid w:val="009E16CD"/>
    <w:rsid w:val="009E53DF"/>
    <w:rsid w:val="009E5705"/>
    <w:rsid w:val="009E5C47"/>
    <w:rsid w:val="009E61C6"/>
    <w:rsid w:val="009E670C"/>
    <w:rsid w:val="009F2AC7"/>
    <w:rsid w:val="009F6537"/>
    <w:rsid w:val="00A00100"/>
    <w:rsid w:val="00A00ADC"/>
    <w:rsid w:val="00A01D20"/>
    <w:rsid w:val="00A02284"/>
    <w:rsid w:val="00A02F9E"/>
    <w:rsid w:val="00A03B48"/>
    <w:rsid w:val="00A05D9C"/>
    <w:rsid w:val="00A11A35"/>
    <w:rsid w:val="00A134E9"/>
    <w:rsid w:val="00A13DF7"/>
    <w:rsid w:val="00A14557"/>
    <w:rsid w:val="00A17FA0"/>
    <w:rsid w:val="00A200E1"/>
    <w:rsid w:val="00A211D2"/>
    <w:rsid w:val="00A24DA8"/>
    <w:rsid w:val="00A25B9C"/>
    <w:rsid w:val="00A27BE5"/>
    <w:rsid w:val="00A31A91"/>
    <w:rsid w:val="00A32F59"/>
    <w:rsid w:val="00A33C2D"/>
    <w:rsid w:val="00A359B8"/>
    <w:rsid w:val="00A4115E"/>
    <w:rsid w:val="00A41AFF"/>
    <w:rsid w:val="00A42591"/>
    <w:rsid w:val="00A42D18"/>
    <w:rsid w:val="00A43113"/>
    <w:rsid w:val="00A4416D"/>
    <w:rsid w:val="00A448A3"/>
    <w:rsid w:val="00A45A9D"/>
    <w:rsid w:val="00A46AB1"/>
    <w:rsid w:val="00A47769"/>
    <w:rsid w:val="00A50684"/>
    <w:rsid w:val="00A508D0"/>
    <w:rsid w:val="00A50C88"/>
    <w:rsid w:val="00A527E8"/>
    <w:rsid w:val="00A53F65"/>
    <w:rsid w:val="00A54C02"/>
    <w:rsid w:val="00A54FB8"/>
    <w:rsid w:val="00A5634A"/>
    <w:rsid w:val="00A56F4D"/>
    <w:rsid w:val="00A64433"/>
    <w:rsid w:val="00A65A19"/>
    <w:rsid w:val="00A65EF3"/>
    <w:rsid w:val="00A70DA7"/>
    <w:rsid w:val="00A712BA"/>
    <w:rsid w:val="00A72D6A"/>
    <w:rsid w:val="00A73F7E"/>
    <w:rsid w:val="00A740A8"/>
    <w:rsid w:val="00A75AFE"/>
    <w:rsid w:val="00A76111"/>
    <w:rsid w:val="00A77746"/>
    <w:rsid w:val="00A7787B"/>
    <w:rsid w:val="00A77A21"/>
    <w:rsid w:val="00A800B3"/>
    <w:rsid w:val="00A82E88"/>
    <w:rsid w:val="00A83C5E"/>
    <w:rsid w:val="00A84041"/>
    <w:rsid w:val="00A851C4"/>
    <w:rsid w:val="00A857FD"/>
    <w:rsid w:val="00A85B0F"/>
    <w:rsid w:val="00A87650"/>
    <w:rsid w:val="00A910D0"/>
    <w:rsid w:val="00A96C88"/>
    <w:rsid w:val="00AA08AD"/>
    <w:rsid w:val="00AA18AD"/>
    <w:rsid w:val="00AA1D1C"/>
    <w:rsid w:val="00AA20BC"/>
    <w:rsid w:val="00AA6BC0"/>
    <w:rsid w:val="00AA7513"/>
    <w:rsid w:val="00AA7AE7"/>
    <w:rsid w:val="00AA7C27"/>
    <w:rsid w:val="00AB3CE9"/>
    <w:rsid w:val="00AB3D1B"/>
    <w:rsid w:val="00AB3DE0"/>
    <w:rsid w:val="00AB43FC"/>
    <w:rsid w:val="00AB50E2"/>
    <w:rsid w:val="00AB5403"/>
    <w:rsid w:val="00AB6294"/>
    <w:rsid w:val="00AB6A0A"/>
    <w:rsid w:val="00AB7E76"/>
    <w:rsid w:val="00AC0495"/>
    <w:rsid w:val="00AC435C"/>
    <w:rsid w:val="00AC6689"/>
    <w:rsid w:val="00AD17A0"/>
    <w:rsid w:val="00AD7917"/>
    <w:rsid w:val="00AE3480"/>
    <w:rsid w:val="00AE411F"/>
    <w:rsid w:val="00AE45D3"/>
    <w:rsid w:val="00AE487F"/>
    <w:rsid w:val="00AE4C70"/>
    <w:rsid w:val="00AE4DCA"/>
    <w:rsid w:val="00AE5B93"/>
    <w:rsid w:val="00AE694A"/>
    <w:rsid w:val="00AE7505"/>
    <w:rsid w:val="00AE7872"/>
    <w:rsid w:val="00AF00E5"/>
    <w:rsid w:val="00AF0915"/>
    <w:rsid w:val="00AF2678"/>
    <w:rsid w:val="00AF55C9"/>
    <w:rsid w:val="00B009B3"/>
    <w:rsid w:val="00B0119C"/>
    <w:rsid w:val="00B05DA5"/>
    <w:rsid w:val="00B05E91"/>
    <w:rsid w:val="00B1040A"/>
    <w:rsid w:val="00B1100C"/>
    <w:rsid w:val="00B14306"/>
    <w:rsid w:val="00B15AC1"/>
    <w:rsid w:val="00B15D72"/>
    <w:rsid w:val="00B1778B"/>
    <w:rsid w:val="00B17A51"/>
    <w:rsid w:val="00B20882"/>
    <w:rsid w:val="00B22270"/>
    <w:rsid w:val="00B229D9"/>
    <w:rsid w:val="00B23136"/>
    <w:rsid w:val="00B23B53"/>
    <w:rsid w:val="00B24477"/>
    <w:rsid w:val="00B24CEB"/>
    <w:rsid w:val="00B265D2"/>
    <w:rsid w:val="00B2742C"/>
    <w:rsid w:val="00B30A7A"/>
    <w:rsid w:val="00B3167E"/>
    <w:rsid w:val="00B317F6"/>
    <w:rsid w:val="00B3266C"/>
    <w:rsid w:val="00B328DB"/>
    <w:rsid w:val="00B32E48"/>
    <w:rsid w:val="00B3390E"/>
    <w:rsid w:val="00B33E3A"/>
    <w:rsid w:val="00B34441"/>
    <w:rsid w:val="00B34F3A"/>
    <w:rsid w:val="00B40EEF"/>
    <w:rsid w:val="00B40F8F"/>
    <w:rsid w:val="00B41762"/>
    <w:rsid w:val="00B42049"/>
    <w:rsid w:val="00B427A2"/>
    <w:rsid w:val="00B42F13"/>
    <w:rsid w:val="00B45569"/>
    <w:rsid w:val="00B4672A"/>
    <w:rsid w:val="00B46EFC"/>
    <w:rsid w:val="00B547E1"/>
    <w:rsid w:val="00B5558A"/>
    <w:rsid w:val="00B55FA8"/>
    <w:rsid w:val="00B604CA"/>
    <w:rsid w:val="00B60A21"/>
    <w:rsid w:val="00B63F17"/>
    <w:rsid w:val="00B64FC8"/>
    <w:rsid w:val="00B66699"/>
    <w:rsid w:val="00B66DE0"/>
    <w:rsid w:val="00B7031A"/>
    <w:rsid w:val="00B715DD"/>
    <w:rsid w:val="00B719CF"/>
    <w:rsid w:val="00B71DB6"/>
    <w:rsid w:val="00B73659"/>
    <w:rsid w:val="00B75CD5"/>
    <w:rsid w:val="00B765BF"/>
    <w:rsid w:val="00B76C53"/>
    <w:rsid w:val="00B817FB"/>
    <w:rsid w:val="00B82105"/>
    <w:rsid w:val="00B82A5C"/>
    <w:rsid w:val="00B836C4"/>
    <w:rsid w:val="00B85482"/>
    <w:rsid w:val="00B87334"/>
    <w:rsid w:val="00B91EFE"/>
    <w:rsid w:val="00B923B6"/>
    <w:rsid w:val="00B938BA"/>
    <w:rsid w:val="00B93A4A"/>
    <w:rsid w:val="00B93FE3"/>
    <w:rsid w:val="00B94FD1"/>
    <w:rsid w:val="00B9515E"/>
    <w:rsid w:val="00B96D3D"/>
    <w:rsid w:val="00BA5A9D"/>
    <w:rsid w:val="00BA5EE4"/>
    <w:rsid w:val="00BA6AA0"/>
    <w:rsid w:val="00BA6E85"/>
    <w:rsid w:val="00BB204B"/>
    <w:rsid w:val="00BB5676"/>
    <w:rsid w:val="00BB69A1"/>
    <w:rsid w:val="00BB7C51"/>
    <w:rsid w:val="00BC56A3"/>
    <w:rsid w:val="00BC5D2A"/>
    <w:rsid w:val="00BC7709"/>
    <w:rsid w:val="00BD0E8E"/>
    <w:rsid w:val="00BD16C3"/>
    <w:rsid w:val="00BD1CFC"/>
    <w:rsid w:val="00BD43A4"/>
    <w:rsid w:val="00BD583D"/>
    <w:rsid w:val="00BD5B3D"/>
    <w:rsid w:val="00BD6C40"/>
    <w:rsid w:val="00BE0867"/>
    <w:rsid w:val="00BE0ACD"/>
    <w:rsid w:val="00BE11DB"/>
    <w:rsid w:val="00BE13C8"/>
    <w:rsid w:val="00BE4785"/>
    <w:rsid w:val="00BE4DCB"/>
    <w:rsid w:val="00BE69B1"/>
    <w:rsid w:val="00BE6A8F"/>
    <w:rsid w:val="00BF038D"/>
    <w:rsid w:val="00BF147C"/>
    <w:rsid w:val="00BF14DA"/>
    <w:rsid w:val="00BF2F82"/>
    <w:rsid w:val="00BF32CF"/>
    <w:rsid w:val="00BF56ED"/>
    <w:rsid w:val="00BF7F76"/>
    <w:rsid w:val="00C007DB"/>
    <w:rsid w:val="00C00B42"/>
    <w:rsid w:val="00C011CA"/>
    <w:rsid w:val="00C01543"/>
    <w:rsid w:val="00C0201F"/>
    <w:rsid w:val="00C02938"/>
    <w:rsid w:val="00C03AD8"/>
    <w:rsid w:val="00C03BB4"/>
    <w:rsid w:val="00C065C9"/>
    <w:rsid w:val="00C068EC"/>
    <w:rsid w:val="00C1205D"/>
    <w:rsid w:val="00C12DBA"/>
    <w:rsid w:val="00C12E34"/>
    <w:rsid w:val="00C1307F"/>
    <w:rsid w:val="00C138B1"/>
    <w:rsid w:val="00C13F7B"/>
    <w:rsid w:val="00C14067"/>
    <w:rsid w:val="00C145EC"/>
    <w:rsid w:val="00C149BF"/>
    <w:rsid w:val="00C2122C"/>
    <w:rsid w:val="00C21706"/>
    <w:rsid w:val="00C22B46"/>
    <w:rsid w:val="00C241B4"/>
    <w:rsid w:val="00C24E1E"/>
    <w:rsid w:val="00C25835"/>
    <w:rsid w:val="00C26E3F"/>
    <w:rsid w:val="00C27B7D"/>
    <w:rsid w:val="00C338E1"/>
    <w:rsid w:val="00C34302"/>
    <w:rsid w:val="00C34315"/>
    <w:rsid w:val="00C35238"/>
    <w:rsid w:val="00C35D73"/>
    <w:rsid w:val="00C36B93"/>
    <w:rsid w:val="00C40883"/>
    <w:rsid w:val="00C40D68"/>
    <w:rsid w:val="00C41CBC"/>
    <w:rsid w:val="00C4231F"/>
    <w:rsid w:val="00C42C63"/>
    <w:rsid w:val="00C42D5A"/>
    <w:rsid w:val="00C451CB"/>
    <w:rsid w:val="00C4526D"/>
    <w:rsid w:val="00C46555"/>
    <w:rsid w:val="00C471B7"/>
    <w:rsid w:val="00C47556"/>
    <w:rsid w:val="00C47983"/>
    <w:rsid w:val="00C517D4"/>
    <w:rsid w:val="00C53657"/>
    <w:rsid w:val="00C53875"/>
    <w:rsid w:val="00C544F5"/>
    <w:rsid w:val="00C55D5B"/>
    <w:rsid w:val="00C60B87"/>
    <w:rsid w:val="00C62AB2"/>
    <w:rsid w:val="00C6302B"/>
    <w:rsid w:val="00C63E1C"/>
    <w:rsid w:val="00C64A8F"/>
    <w:rsid w:val="00C64FA8"/>
    <w:rsid w:val="00C66518"/>
    <w:rsid w:val="00C7244A"/>
    <w:rsid w:val="00C747F5"/>
    <w:rsid w:val="00C765B8"/>
    <w:rsid w:val="00C76F49"/>
    <w:rsid w:val="00C7751B"/>
    <w:rsid w:val="00C77983"/>
    <w:rsid w:val="00C8249D"/>
    <w:rsid w:val="00C82980"/>
    <w:rsid w:val="00C82E72"/>
    <w:rsid w:val="00C84AA0"/>
    <w:rsid w:val="00C85C21"/>
    <w:rsid w:val="00C86CBF"/>
    <w:rsid w:val="00C86F67"/>
    <w:rsid w:val="00C87F15"/>
    <w:rsid w:val="00C90FEC"/>
    <w:rsid w:val="00C910E7"/>
    <w:rsid w:val="00C912B4"/>
    <w:rsid w:val="00C91EDA"/>
    <w:rsid w:val="00C92AD4"/>
    <w:rsid w:val="00C92BE9"/>
    <w:rsid w:val="00C93A14"/>
    <w:rsid w:val="00C94964"/>
    <w:rsid w:val="00C96644"/>
    <w:rsid w:val="00C96F72"/>
    <w:rsid w:val="00C9784C"/>
    <w:rsid w:val="00CA19C0"/>
    <w:rsid w:val="00CA1C4D"/>
    <w:rsid w:val="00CA27BB"/>
    <w:rsid w:val="00CA3937"/>
    <w:rsid w:val="00CA5402"/>
    <w:rsid w:val="00CA79BD"/>
    <w:rsid w:val="00CB0418"/>
    <w:rsid w:val="00CB0C79"/>
    <w:rsid w:val="00CB12DC"/>
    <w:rsid w:val="00CB30A1"/>
    <w:rsid w:val="00CB3985"/>
    <w:rsid w:val="00CB63C1"/>
    <w:rsid w:val="00CC03AC"/>
    <w:rsid w:val="00CC1CEF"/>
    <w:rsid w:val="00CC3D8F"/>
    <w:rsid w:val="00CC3E9F"/>
    <w:rsid w:val="00CC6FF2"/>
    <w:rsid w:val="00CD044C"/>
    <w:rsid w:val="00CD1A20"/>
    <w:rsid w:val="00CD3F84"/>
    <w:rsid w:val="00CD5642"/>
    <w:rsid w:val="00CD7468"/>
    <w:rsid w:val="00CD7F74"/>
    <w:rsid w:val="00CE0083"/>
    <w:rsid w:val="00CE0EB8"/>
    <w:rsid w:val="00CE6F8A"/>
    <w:rsid w:val="00CE700A"/>
    <w:rsid w:val="00CE7959"/>
    <w:rsid w:val="00CF01F8"/>
    <w:rsid w:val="00CF2181"/>
    <w:rsid w:val="00CF4497"/>
    <w:rsid w:val="00CF52FF"/>
    <w:rsid w:val="00CF5826"/>
    <w:rsid w:val="00CF596B"/>
    <w:rsid w:val="00CF6820"/>
    <w:rsid w:val="00CF705B"/>
    <w:rsid w:val="00D0249B"/>
    <w:rsid w:val="00D027BA"/>
    <w:rsid w:val="00D05CB6"/>
    <w:rsid w:val="00D06A8E"/>
    <w:rsid w:val="00D06D85"/>
    <w:rsid w:val="00D07DBA"/>
    <w:rsid w:val="00D10D70"/>
    <w:rsid w:val="00D11811"/>
    <w:rsid w:val="00D119A6"/>
    <w:rsid w:val="00D130C6"/>
    <w:rsid w:val="00D161AA"/>
    <w:rsid w:val="00D16853"/>
    <w:rsid w:val="00D2020D"/>
    <w:rsid w:val="00D20A26"/>
    <w:rsid w:val="00D225CE"/>
    <w:rsid w:val="00D2271C"/>
    <w:rsid w:val="00D23BF9"/>
    <w:rsid w:val="00D2485A"/>
    <w:rsid w:val="00D27AAA"/>
    <w:rsid w:val="00D30B9F"/>
    <w:rsid w:val="00D31495"/>
    <w:rsid w:val="00D314A4"/>
    <w:rsid w:val="00D318D6"/>
    <w:rsid w:val="00D336BF"/>
    <w:rsid w:val="00D33CA9"/>
    <w:rsid w:val="00D36E05"/>
    <w:rsid w:val="00D4063C"/>
    <w:rsid w:val="00D434F5"/>
    <w:rsid w:val="00D44058"/>
    <w:rsid w:val="00D44917"/>
    <w:rsid w:val="00D45219"/>
    <w:rsid w:val="00D46851"/>
    <w:rsid w:val="00D46C43"/>
    <w:rsid w:val="00D46D8D"/>
    <w:rsid w:val="00D52613"/>
    <w:rsid w:val="00D52865"/>
    <w:rsid w:val="00D54B77"/>
    <w:rsid w:val="00D54D6E"/>
    <w:rsid w:val="00D55AA3"/>
    <w:rsid w:val="00D56EA1"/>
    <w:rsid w:val="00D614F2"/>
    <w:rsid w:val="00D615B6"/>
    <w:rsid w:val="00D66B27"/>
    <w:rsid w:val="00D671D9"/>
    <w:rsid w:val="00D67357"/>
    <w:rsid w:val="00D6782D"/>
    <w:rsid w:val="00D72329"/>
    <w:rsid w:val="00D7252C"/>
    <w:rsid w:val="00D73EB9"/>
    <w:rsid w:val="00D751E0"/>
    <w:rsid w:val="00D75767"/>
    <w:rsid w:val="00D81E22"/>
    <w:rsid w:val="00D90FB1"/>
    <w:rsid w:val="00D9365D"/>
    <w:rsid w:val="00D9769E"/>
    <w:rsid w:val="00DA012F"/>
    <w:rsid w:val="00DA234D"/>
    <w:rsid w:val="00DA27A1"/>
    <w:rsid w:val="00DA3429"/>
    <w:rsid w:val="00DA38D4"/>
    <w:rsid w:val="00DA765E"/>
    <w:rsid w:val="00DA7FB6"/>
    <w:rsid w:val="00DB08EF"/>
    <w:rsid w:val="00DB0F82"/>
    <w:rsid w:val="00DB4B8E"/>
    <w:rsid w:val="00DC1052"/>
    <w:rsid w:val="00DC2537"/>
    <w:rsid w:val="00DC370B"/>
    <w:rsid w:val="00DC3BB9"/>
    <w:rsid w:val="00DC3D6C"/>
    <w:rsid w:val="00DC3D9E"/>
    <w:rsid w:val="00DC3DA4"/>
    <w:rsid w:val="00DC6788"/>
    <w:rsid w:val="00DD24FB"/>
    <w:rsid w:val="00DD4F06"/>
    <w:rsid w:val="00DD77BB"/>
    <w:rsid w:val="00DE06AE"/>
    <w:rsid w:val="00DE14EF"/>
    <w:rsid w:val="00DE52C8"/>
    <w:rsid w:val="00DE6455"/>
    <w:rsid w:val="00DF0956"/>
    <w:rsid w:val="00DF0FF1"/>
    <w:rsid w:val="00DF49AE"/>
    <w:rsid w:val="00DF4BBE"/>
    <w:rsid w:val="00DF639C"/>
    <w:rsid w:val="00DF7AAE"/>
    <w:rsid w:val="00E01689"/>
    <w:rsid w:val="00E029D7"/>
    <w:rsid w:val="00E02D08"/>
    <w:rsid w:val="00E0398E"/>
    <w:rsid w:val="00E04F7A"/>
    <w:rsid w:val="00E04FF7"/>
    <w:rsid w:val="00E054A5"/>
    <w:rsid w:val="00E05ADC"/>
    <w:rsid w:val="00E0794D"/>
    <w:rsid w:val="00E105FA"/>
    <w:rsid w:val="00E12E43"/>
    <w:rsid w:val="00E15B89"/>
    <w:rsid w:val="00E16312"/>
    <w:rsid w:val="00E16CEE"/>
    <w:rsid w:val="00E17100"/>
    <w:rsid w:val="00E224F7"/>
    <w:rsid w:val="00E22694"/>
    <w:rsid w:val="00E25A07"/>
    <w:rsid w:val="00E27A81"/>
    <w:rsid w:val="00E30027"/>
    <w:rsid w:val="00E30A6B"/>
    <w:rsid w:val="00E30B8F"/>
    <w:rsid w:val="00E32D35"/>
    <w:rsid w:val="00E33794"/>
    <w:rsid w:val="00E341F8"/>
    <w:rsid w:val="00E34A99"/>
    <w:rsid w:val="00E34D2E"/>
    <w:rsid w:val="00E360B9"/>
    <w:rsid w:val="00E36C89"/>
    <w:rsid w:val="00E406B1"/>
    <w:rsid w:val="00E41F98"/>
    <w:rsid w:val="00E43ECE"/>
    <w:rsid w:val="00E44D93"/>
    <w:rsid w:val="00E453A5"/>
    <w:rsid w:val="00E4585E"/>
    <w:rsid w:val="00E51370"/>
    <w:rsid w:val="00E5206E"/>
    <w:rsid w:val="00E520E9"/>
    <w:rsid w:val="00E54DFB"/>
    <w:rsid w:val="00E55D7A"/>
    <w:rsid w:val="00E56162"/>
    <w:rsid w:val="00E56D57"/>
    <w:rsid w:val="00E62D5E"/>
    <w:rsid w:val="00E64F7F"/>
    <w:rsid w:val="00E65646"/>
    <w:rsid w:val="00E6583B"/>
    <w:rsid w:val="00E66B6A"/>
    <w:rsid w:val="00E72CBC"/>
    <w:rsid w:val="00E74B24"/>
    <w:rsid w:val="00E751C8"/>
    <w:rsid w:val="00E800D7"/>
    <w:rsid w:val="00E80E11"/>
    <w:rsid w:val="00E820A1"/>
    <w:rsid w:val="00E83BBD"/>
    <w:rsid w:val="00E845BB"/>
    <w:rsid w:val="00E8476D"/>
    <w:rsid w:val="00E86699"/>
    <w:rsid w:val="00E8677E"/>
    <w:rsid w:val="00E87C0C"/>
    <w:rsid w:val="00E9025D"/>
    <w:rsid w:val="00E91CB9"/>
    <w:rsid w:val="00E93434"/>
    <w:rsid w:val="00E93EC1"/>
    <w:rsid w:val="00E94370"/>
    <w:rsid w:val="00E955FB"/>
    <w:rsid w:val="00E9665B"/>
    <w:rsid w:val="00E96CB8"/>
    <w:rsid w:val="00E97C7C"/>
    <w:rsid w:val="00EA13B7"/>
    <w:rsid w:val="00EA26F3"/>
    <w:rsid w:val="00EA74B5"/>
    <w:rsid w:val="00EB0039"/>
    <w:rsid w:val="00EB135B"/>
    <w:rsid w:val="00EB1ACB"/>
    <w:rsid w:val="00EB1F15"/>
    <w:rsid w:val="00EB45F6"/>
    <w:rsid w:val="00EB6923"/>
    <w:rsid w:val="00EC15B5"/>
    <w:rsid w:val="00EC19DA"/>
    <w:rsid w:val="00EC2369"/>
    <w:rsid w:val="00EC2601"/>
    <w:rsid w:val="00EC45DD"/>
    <w:rsid w:val="00EC497D"/>
    <w:rsid w:val="00EC4E19"/>
    <w:rsid w:val="00EC68EF"/>
    <w:rsid w:val="00EC7922"/>
    <w:rsid w:val="00ED0F06"/>
    <w:rsid w:val="00ED172E"/>
    <w:rsid w:val="00ED3159"/>
    <w:rsid w:val="00ED354B"/>
    <w:rsid w:val="00ED7025"/>
    <w:rsid w:val="00EE0887"/>
    <w:rsid w:val="00EE0D74"/>
    <w:rsid w:val="00EE2797"/>
    <w:rsid w:val="00EE62BF"/>
    <w:rsid w:val="00EE6754"/>
    <w:rsid w:val="00EE7F9D"/>
    <w:rsid w:val="00EF049C"/>
    <w:rsid w:val="00EF0709"/>
    <w:rsid w:val="00EF2A85"/>
    <w:rsid w:val="00EF3FD0"/>
    <w:rsid w:val="00EF4166"/>
    <w:rsid w:val="00EF4F6B"/>
    <w:rsid w:val="00EF582E"/>
    <w:rsid w:val="00EF6A73"/>
    <w:rsid w:val="00F050C2"/>
    <w:rsid w:val="00F050FE"/>
    <w:rsid w:val="00F062DF"/>
    <w:rsid w:val="00F07E73"/>
    <w:rsid w:val="00F14D6A"/>
    <w:rsid w:val="00F1539D"/>
    <w:rsid w:val="00F15522"/>
    <w:rsid w:val="00F1755E"/>
    <w:rsid w:val="00F20DC4"/>
    <w:rsid w:val="00F227A9"/>
    <w:rsid w:val="00F22C85"/>
    <w:rsid w:val="00F23096"/>
    <w:rsid w:val="00F24085"/>
    <w:rsid w:val="00F244D9"/>
    <w:rsid w:val="00F248DD"/>
    <w:rsid w:val="00F25159"/>
    <w:rsid w:val="00F252CD"/>
    <w:rsid w:val="00F269EC"/>
    <w:rsid w:val="00F308FC"/>
    <w:rsid w:val="00F352F3"/>
    <w:rsid w:val="00F35DEB"/>
    <w:rsid w:val="00F3729C"/>
    <w:rsid w:val="00F37F87"/>
    <w:rsid w:val="00F4005A"/>
    <w:rsid w:val="00F42765"/>
    <w:rsid w:val="00F42BE0"/>
    <w:rsid w:val="00F42CD5"/>
    <w:rsid w:val="00F4641B"/>
    <w:rsid w:val="00F47DB2"/>
    <w:rsid w:val="00F52F41"/>
    <w:rsid w:val="00F53ED9"/>
    <w:rsid w:val="00F55C5F"/>
    <w:rsid w:val="00F568FE"/>
    <w:rsid w:val="00F56BC1"/>
    <w:rsid w:val="00F572E1"/>
    <w:rsid w:val="00F60283"/>
    <w:rsid w:val="00F60A98"/>
    <w:rsid w:val="00F64529"/>
    <w:rsid w:val="00F6674B"/>
    <w:rsid w:val="00F6683A"/>
    <w:rsid w:val="00F67EAD"/>
    <w:rsid w:val="00F70CEE"/>
    <w:rsid w:val="00F72605"/>
    <w:rsid w:val="00F733AF"/>
    <w:rsid w:val="00F73C34"/>
    <w:rsid w:val="00F74731"/>
    <w:rsid w:val="00F75BEC"/>
    <w:rsid w:val="00F76A1B"/>
    <w:rsid w:val="00F76EDC"/>
    <w:rsid w:val="00F808D1"/>
    <w:rsid w:val="00F81513"/>
    <w:rsid w:val="00F81CC0"/>
    <w:rsid w:val="00F81E6A"/>
    <w:rsid w:val="00F81EFB"/>
    <w:rsid w:val="00F82AC7"/>
    <w:rsid w:val="00F83351"/>
    <w:rsid w:val="00F85306"/>
    <w:rsid w:val="00F864EC"/>
    <w:rsid w:val="00F86E29"/>
    <w:rsid w:val="00F874C3"/>
    <w:rsid w:val="00F87A78"/>
    <w:rsid w:val="00F90533"/>
    <w:rsid w:val="00F92DE7"/>
    <w:rsid w:val="00F94305"/>
    <w:rsid w:val="00F94A6A"/>
    <w:rsid w:val="00F957B5"/>
    <w:rsid w:val="00FA1952"/>
    <w:rsid w:val="00FA2020"/>
    <w:rsid w:val="00FA2B91"/>
    <w:rsid w:val="00FA3325"/>
    <w:rsid w:val="00FA346D"/>
    <w:rsid w:val="00FA4B52"/>
    <w:rsid w:val="00FA68DD"/>
    <w:rsid w:val="00FA694B"/>
    <w:rsid w:val="00FA71A4"/>
    <w:rsid w:val="00FB579F"/>
    <w:rsid w:val="00FB647A"/>
    <w:rsid w:val="00FB7A16"/>
    <w:rsid w:val="00FB7EE7"/>
    <w:rsid w:val="00FB7F69"/>
    <w:rsid w:val="00FC26EF"/>
    <w:rsid w:val="00FC382F"/>
    <w:rsid w:val="00FC3F82"/>
    <w:rsid w:val="00FC42B4"/>
    <w:rsid w:val="00FC57F7"/>
    <w:rsid w:val="00FC60B9"/>
    <w:rsid w:val="00FD0EBE"/>
    <w:rsid w:val="00FD1130"/>
    <w:rsid w:val="00FD5A88"/>
    <w:rsid w:val="00FD5AB3"/>
    <w:rsid w:val="00FD6E0E"/>
    <w:rsid w:val="00FE0CD5"/>
    <w:rsid w:val="00FE0E16"/>
    <w:rsid w:val="00FE502C"/>
    <w:rsid w:val="00FE631D"/>
    <w:rsid w:val="00FE6B9D"/>
    <w:rsid w:val="00FF0CF0"/>
    <w:rsid w:val="00FF1B6A"/>
    <w:rsid w:val="00FF5B34"/>
    <w:rsid w:val="00FF75EB"/>
    <w:rsid w:val="00FF7DD2"/>
    <w:rsid w:val="17ED7217"/>
    <w:rsid w:val="359EBC3D"/>
    <w:rsid w:val="6E8644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1A5223"/>
  <w15:docId w15:val="{A23837CC-F1A4-4EDB-82A0-D8C37C446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84B16"/>
    <w:rPr>
      <w:rFonts w:ascii="AvenirNext LT Pro Regular" w:hAnsi="AvenirNext LT Pro Regular"/>
      <w:color w:val="002060"/>
      <w:sz w:val="20"/>
    </w:rPr>
  </w:style>
  <w:style w:type="paragraph" w:styleId="berschrift1">
    <w:name w:val="heading 1"/>
    <w:aliases w:val="Headline"/>
    <w:basedOn w:val="Standard"/>
    <w:link w:val="berschrift1Zchn"/>
    <w:uiPriority w:val="9"/>
    <w:qFormat/>
    <w:rsid w:val="00BB7C51"/>
    <w:pPr>
      <w:spacing w:before="80" w:line="240" w:lineRule="auto"/>
      <w:ind w:left="-284"/>
      <w:outlineLvl w:val="0"/>
    </w:pPr>
    <w:rPr>
      <w:rFonts w:ascii="Avenir Next LT Pro Demi" w:hAnsi="Avenir Next LT Pro Demi" w:cs="Arial"/>
      <w:b/>
      <w:sz w:val="42"/>
      <w:szCs w:val="42"/>
    </w:rPr>
  </w:style>
  <w:style w:type="paragraph" w:styleId="berschrift2">
    <w:name w:val="heading 2"/>
    <w:basedOn w:val="Standard"/>
    <w:next w:val="Standard"/>
    <w:link w:val="berschrift2Zchn"/>
    <w:uiPriority w:val="9"/>
    <w:unhideWhenUsed/>
    <w:qFormat/>
    <w:rsid w:val="00BB7C51"/>
    <w:pPr>
      <w:keepNext/>
      <w:keepLines/>
      <w:numPr>
        <w:numId w:val="13"/>
      </w:numPr>
      <w:spacing w:before="40" w:after="0"/>
      <w:ind w:left="152"/>
      <w:outlineLvl w:val="1"/>
    </w:pPr>
    <w:rPr>
      <w:rFonts w:ascii="Avenir Next LT Pro Demi" w:eastAsiaTheme="majorEastAsia" w:hAnsi="Avenir Next LT Pro Demi" w:cs="Times New Roman (Überschriften"/>
      <w:b/>
      <w:sz w:val="24"/>
      <w:szCs w:val="26"/>
    </w:rPr>
  </w:style>
  <w:style w:type="paragraph" w:styleId="berschrift3">
    <w:name w:val="heading 3"/>
    <w:basedOn w:val="Standard"/>
    <w:next w:val="Standard"/>
    <w:link w:val="berschrift3Zchn"/>
    <w:uiPriority w:val="9"/>
    <w:semiHidden/>
    <w:unhideWhenUsed/>
    <w:qFormat/>
    <w:rsid w:val="00CC1CE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ED3159"/>
    <w:rPr>
      <w:b w:val="0"/>
      <w:bCs w:val="0"/>
      <w:color w:val="676B6E"/>
      <w:u w:val="single"/>
    </w:rPr>
  </w:style>
  <w:style w:type="paragraph" w:styleId="Listenabsatz">
    <w:name w:val="List Paragraph"/>
    <w:basedOn w:val="Standard"/>
    <w:uiPriority w:val="34"/>
    <w:qFormat/>
    <w:rsid w:val="003469CB"/>
    <w:pPr>
      <w:ind w:left="720"/>
      <w:contextualSpacing/>
    </w:pPr>
  </w:style>
  <w:style w:type="paragraph" w:styleId="Kopfzeile">
    <w:name w:val="header"/>
    <w:basedOn w:val="Standard"/>
    <w:link w:val="KopfzeileZchn"/>
    <w:uiPriority w:val="99"/>
    <w:unhideWhenUsed/>
    <w:rsid w:val="007D563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D563E"/>
  </w:style>
  <w:style w:type="paragraph" w:styleId="Fuzeile">
    <w:name w:val="footer"/>
    <w:basedOn w:val="Standard"/>
    <w:link w:val="FuzeileZchn"/>
    <w:uiPriority w:val="99"/>
    <w:unhideWhenUsed/>
    <w:rsid w:val="007D563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D563E"/>
  </w:style>
  <w:style w:type="table" w:styleId="Tabellenraster">
    <w:name w:val="Table Grid"/>
    <w:basedOn w:val="NormaleTabelle"/>
    <w:uiPriority w:val="59"/>
    <w:rsid w:val="00CC3E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CC3E9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C3E9F"/>
    <w:rPr>
      <w:rFonts w:ascii="Tahoma" w:hAnsi="Tahoma" w:cs="Tahoma"/>
      <w:sz w:val="16"/>
      <w:szCs w:val="16"/>
    </w:rPr>
  </w:style>
  <w:style w:type="character" w:styleId="Kommentarzeichen">
    <w:name w:val="annotation reference"/>
    <w:basedOn w:val="Absatz-Standardschriftart"/>
    <w:uiPriority w:val="99"/>
    <w:semiHidden/>
    <w:unhideWhenUsed/>
    <w:rsid w:val="005F123E"/>
    <w:rPr>
      <w:sz w:val="16"/>
      <w:szCs w:val="16"/>
    </w:rPr>
  </w:style>
  <w:style w:type="paragraph" w:styleId="Kommentartext">
    <w:name w:val="annotation text"/>
    <w:basedOn w:val="Standard"/>
    <w:link w:val="KommentartextZchn"/>
    <w:uiPriority w:val="99"/>
    <w:unhideWhenUsed/>
    <w:rsid w:val="005F123E"/>
    <w:pPr>
      <w:spacing w:line="240" w:lineRule="auto"/>
    </w:pPr>
    <w:rPr>
      <w:szCs w:val="20"/>
    </w:rPr>
  </w:style>
  <w:style w:type="character" w:customStyle="1" w:styleId="KommentartextZchn">
    <w:name w:val="Kommentartext Zchn"/>
    <w:basedOn w:val="Absatz-Standardschriftart"/>
    <w:link w:val="Kommentartext"/>
    <w:uiPriority w:val="99"/>
    <w:rsid w:val="005F123E"/>
    <w:rPr>
      <w:sz w:val="20"/>
      <w:szCs w:val="20"/>
    </w:rPr>
  </w:style>
  <w:style w:type="paragraph" w:styleId="Kommentarthema">
    <w:name w:val="annotation subject"/>
    <w:basedOn w:val="Kommentartext"/>
    <w:next w:val="Kommentartext"/>
    <w:link w:val="KommentarthemaZchn"/>
    <w:uiPriority w:val="99"/>
    <w:semiHidden/>
    <w:unhideWhenUsed/>
    <w:rsid w:val="005F123E"/>
    <w:rPr>
      <w:b/>
      <w:bCs/>
    </w:rPr>
  </w:style>
  <w:style w:type="character" w:customStyle="1" w:styleId="KommentarthemaZchn">
    <w:name w:val="Kommentarthema Zchn"/>
    <w:basedOn w:val="KommentartextZchn"/>
    <w:link w:val="Kommentarthema"/>
    <w:uiPriority w:val="99"/>
    <w:semiHidden/>
    <w:rsid w:val="005F123E"/>
    <w:rPr>
      <w:b/>
      <w:bCs/>
      <w:sz w:val="20"/>
      <w:szCs w:val="20"/>
    </w:rPr>
  </w:style>
  <w:style w:type="paragraph" w:styleId="Textkrper">
    <w:name w:val="Body Text"/>
    <w:basedOn w:val="Standard"/>
    <w:link w:val="TextkrperZchn"/>
    <w:uiPriority w:val="99"/>
    <w:unhideWhenUsed/>
    <w:rsid w:val="002271E9"/>
    <w:pPr>
      <w:spacing w:after="0" w:line="240" w:lineRule="auto"/>
    </w:pPr>
    <w:rPr>
      <w:rFonts w:ascii="Times New Roman" w:eastAsiaTheme="minorHAnsi" w:hAnsi="Times New Roman" w:cs="Times New Roman"/>
      <w:sz w:val="26"/>
      <w:szCs w:val="26"/>
    </w:rPr>
  </w:style>
  <w:style w:type="character" w:customStyle="1" w:styleId="TextkrperZchn">
    <w:name w:val="Textkörper Zchn"/>
    <w:basedOn w:val="Absatz-Standardschriftart"/>
    <w:link w:val="Textkrper"/>
    <w:uiPriority w:val="99"/>
    <w:rsid w:val="002271E9"/>
    <w:rPr>
      <w:rFonts w:ascii="Times New Roman" w:eastAsiaTheme="minorHAnsi" w:hAnsi="Times New Roman" w:cs="Times New Roman"/>
      <w:sz w:val="26"/>
      <w:szCs w:val="26"/>
    </w:rPr>
  </w:style>
  <w:style w:type="character" w:customStyle="1" w:styleId="berschrift1Zchn">
    <w:name w:val="Überschrift 1 Zchn"/>
    <w:aliases w:val="Headline Zchn"/>
    <w:basedOn w:val="Absatz-Standardschriftart"/>
    <w:link w:val="berschrift1"/>
    <w:uiPriority w:val="9"/>
    <w:rsid w:val="00BB7C51"/>
    <w:rPr>
      <w:rFonts w:ascii="Avenir Next LT Pro Demi" w:hAnsi="Avenir Next LT Pro Demi" w:cs="Arial"/>
      <w:b/>
      <w:color w:val="002060"/>
      <w:sz w:val="42"/>
      <w:szCs w:val="42"/>
    </w:rPr>
  </w:style>
  <w:style w:type="paragraph" w:styleId="berarbeitung">
    <w:name w:val="Revision"/>
    <w:hidden/>
    <w:uiPriority w:val="99"/>
    <w:semiHidden/>
    <w:rsid w:val="00914510"/>
    <w:pPr>
      <w:spacing w:after="0" w:line="240" w:lineRule="auto"/>
    </w:pPr>
  </w:style>
  <w:style w:type="paragraph" w:customStyle="1" w:styleId="text">
    <w:name w:val="text"/>
    <w:basedOn w:val="Standard"/>
    <w:rsid w:val="00263EBB"/>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263EBB"/>
    <w:rPr>
      <w:b/>
      <w:bCs/>
    </w:rPr>
  </w:style>
  <w:style w:type="paragraph" w:styleId="NurText">
    <w:name w:val="Plain Text"/>
    <w:basedOn w:val="Standard"/>
    <w:link w:val="NurTextZchn"/>
    <w:uiPriority w:val="99"/>
    <w:unhideWhenUsed/>
    <w:rsid w:val="00253F48"/>
    <w:pPr>
      <w:spacing w:after="0" w:line="240" w:lineRule="auto"/>
    </w:pPr>
    <w:rPr>
      <w:rFonts w:ascii="Calibri" w:hAnsi="Calibri"/>
      <w:szCs w:val="21"/>
    </w:rPr>
  </w:style>
  <w:style w:type="character" w:customStyle="1" w:styleId="NurTextZchn">
    <w:name w:val="Nur Text Zchn"/>
    <w:basedOn w:val="Absatz-Standardschriftart"/>
    <w:link w:val="NurText"/>
    <w:uiPriority w:val="99"/>
    <w:rsid w:val="00253F48"/>
    <w:rPr>
      <w:rFonts w:ascii="Calibri" w:hAnsi="Calibri"/>
      <w:szCs w:val="21"/>
    </w:rPr>
  </w:style>
  <w:style w:type="character" w:customStyle="1" w:styleId="NichtaufgelsteErwhnung1">
    <w:name w:val="Nicht aufgelöste Erwähnung1"/>
    <w:basedOn w:val="Absatz-Standardschriftart"/>
    <w:uiPriority w:val="99"/>
    <w:semiHidden/>
    <w:unhideWhenUsed/>
    <w:rsid w:val="00CF52FF"/>
    <w:rPr>
      <w:color w:val="605E5C"/>
      <w:shd w:val="clear" w:color="auto" w:fill="E1DFDD"/>
    </w:rPr>
  </w:style>
  <w:style w:type="character" w:styleId="NichtaufgelsteErwhnung">
    <w:name w:val="Unresolved Mention"/>
    <w:basedOn w:val="Absatz-Standardschriftart"/>
    <w:uiPriority w:val="99"/>
    <w:semiHidden/>
    <w:unhideWhenUsed/>
    <w:rsid w:val="004C3027"/>
    <w:rPr>
      <w:color w:val="605E5C"/>
      <w:shd w:val="clear" w:color="auto" w:fill="E1DFDD"/>
    </w:rPr>
  </w:style>
  <w:style w:type="character" w:styleId="Seitenzahl">
    <w:name w:val="page number"/>
    <w:basedOn w:val="Absatz-Standardschriftart"/>
    <w:uiPriority w:val="99"/>
    <w:semiHidden/>
    <w:unhideWhenUsed/>
    <w:rsid w:val="005F1B6E"/>
  </w:style>
  <w:style w:type="paragraph" w:customStyle="1" w:styleId="EinfAbs">
    <w:name w:val="[Einf. Abs.]"/>
    <w:basedOn w:val="Standard"/>
    <w:uiPriority w:val="99"/>
    <w:rsid w:val="005F1B6E"/>
    <w:pPr>
      <w:autoSpaceDE w:val="0"/>
      <w:autoSpaceDN w:val="0"/>
      <w:adjustRightInd w:val="0"/>
      <w:spacing w:after="0" w:line="288" w:lineRule="auto"/>
      <w:textAlignment w:val="center"/>
    </w:pPr>
    <w:rPr>
      <w:rFonts w:ascii="Minion Pro" w:hAnsi="Minion Pro" w:cs="Minion Pro"/>
      <w:color w:val="000000"/>
      <w:sz w:val="24"/>
      <w:szCs w:val="24"/>
    </w:rPr>
  </w:style>
  <w:style w:type="paragraph" w:styleId="KeinLeerraum">
    <w:name w:val="No Spacing"/>
    <w:aliases w:val="Fliesstext"/>
    <w:basedOn w:val="Standard"/>
    <w:uiPriority w:val="1"/>
    <w:qFormat/>
    <w:rsid w:val="00C25835"/>
    <w:pPr>
      <w:spacing w:after="0" w:line="300" w:lineRule="auto"/>
      <w:ind w:left="-284"/>
    </w:pPr>
    <w:rPr>
      <w:rFonts w:cs="Arial"/>
      <w:szCs w:val="20"/>
    </w:rPr>
  </w:style>
  <w:style w:type="character" w:customStyle="1" w:styleId="cf01">
    <w:name w:val="cf01"/>
    <w:basedOn w:val="Absatz-Standardschriftart"/>
    <w:rsid w:val="00C25835"/>
    <w:rPr>
      <w:rFonts w:ascii="Segoe UI" w:hAnsi="Segoe UI" w:cs="Segoe UI" w:hint="default"/>
      <w:sz w:val="18"/>
      <w:szCs w:val="18"/>
    </w:rPr>
  </w:style>
  <w:style w:type="paragraph" w:customStyle="1" w:styleId="Default">
    <w:name w:val="Default"/>
    <w:rsid w:val="00E16312"/>
    <w:pPr>
      <w:autoSpaceDE w:val="0"/>
      <w:autoSpaceDN w:val="0"/>
      <w:adjustRightInd w:val="0"/>
      <w:spacing w:after="0" w:line="240" w:lineRule="auto"/>
    </w:pPr>
    <w:rPr>
      <w:rFonts w:ascii="AvenirNext LT Pro Regular" w:hAnsi="AvenirNext LT Pro Regular" w:cs="AvenirNext LT Pro Regular"/>
      <w:color w:val="000000"/>
      <w:sz w:val="24"/>
      <w:szCs w:val="24"/>
    </w:rPr>
  </w:style>
  <w:style w:type="paragraph" w:styleId="Titel">
    <w:name w:val="Title"/>
    <w:basedOn w:val="Standard"/>
    <w:next w:val="Standard"/>
    <w:link w:val="TitelZchn"/>
    <w:uiPriority w:val="10"/>
    <w:qFormat/>
    <w:rsid w:val="00E1631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16312"/>
    <w:rPr>
      <w:rFonts w:asciiTheme="majorHAnsi" w:eastAsiaTheme="majorEastAsia" w:hAnsiTheme="majorHAnsi" w:cstheme="majorBidi"/>
      <w:spacing w:val="-10"/>
      <w:kern w:val="28"/>
      <w:sz w:val="56"/>
      <w:szCs w:val="56"/>
    </w:rPr>
  </w:style>
  <w:style w:type="character" w:customStyle="1" w:styleId="berschrift2Zchn">
    <w:name w:val="Überschrift 2 Zchn"/>
    <w:basedOn w:val="Absatz-Standardschriftart"/>
    <w:link w:val="berschrift2"/>
    <w:uiPriority w:val="9"/>
    <w:rsid w:val="00BB7C51"/>
    <w:rPr>
      <w:rFonts w:ascii="Avenir Next LT Pro Demi" w:eastAsiaTheme="majorEastAsia" w:hAnsi="Avenir Next LT Pro Demi" w:cs="Times New Roman (Überschriften"/>
      <w:b/>
      <w:color w:val="002060"/>
      <w:sz w:val="24"/>
      <w:szCs w:val="26"/>
    </w:rPr>
  </w:style>
  <w:style w:type="paragraph" w:styleId="Untertitel">
    <w:name w:val="Subtitle"/>
    <w:basedOn w:val="Standard"/>
    <w:next w:val="Standard"/>
    <w:link w:val="UntertitelZchn"/>
    <w:uiPriority w:val="11"/>
    <w:qFormat/>
    <w:rsid w:val="00E16312"/>
    <w:pPr>
      <w:numPr>
        <w:ilvl w:val="1"/>
      </w:numPr>
      <w:spacing w:after="160"/>
    </w:pPr>
    <w:rPr>
      <w:color w:val="5A5A5A" w:themeColor="text1" w:themeTint="A5"/>
      <w:spacing w:val="15"/>
    </w:rPr>
  </w:style>
  <w:style w:type="character" w:customStyle="1" w:styleId="UntertitelZchn">
    <w:name w:val="Untertitel Zchn"/>
    <w:basedOn w:val="Absatz-Standardschriftart"/>
    <w:link w:val="Untertitel"/>
    <w:uiPriority w:val="11"/>
    <w:rsid w:val="00E16312"/>
    <w:rPr>
      <w:color w:val="5A5A5A" w:themeColor="text1" w:themeTint="A5"/>
      <w:spacing w:val="15"/>
    </w:rPr>
  </w:style>
  <w:style w:type="character" w:styleId="Zeilennummer">
    <w:name w:val="line number"/>
    <w:basedOn w:val="Absatz-Standardschriftart"/>
    <w:uiPriority w:val="99"/>
    <w:semiHidden/>
    <w:unhideWhenUsed/>
    <w:rsid w:val="00B938BA"/>
  </w:style>
  <w:style w:type="paragraph" w:styleId="StandardWeb">
    <w:name w:val="Normal (Web)"/>
    <w:basedOn w:val="Standard"/>
    <w:uiPriority w:val="99"/>
    <w:semiHidden/>
    <w:unhideWhenUsed/>
    <w:rsid w:val="00B75CD5"/>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abstract">
    <w:name w:val="abstract"/>
    <w:basedOn w:val="Absatz-Standardschriftart"/>
    <w:rsid w:val="00B75CD5"/>
  </w:style>
  <w:style w:type="character" w:customStyle="1" w:styleId="berschrift3Zchn">
    <w:name w:val="Überschrift 3 Zchn"/>
    <w:basedOn w:val="Absatz-Standardschriftart"/>
    <w:link w:val="berschrift3"/>
    <w:uiPriority w:val="9"/>
    <w:semiHidden/>
    <w:rsid w:val="00CC1CEF"/>
    <w:rPr>
      <w:rFonts w:asciiTheme="majorHAnsi" w:eastAsiaTheme="majorEastAsia" w:hAnsiTheme="majorHAnsi" w:cstheme="majorBidi"/>
      <w:color w:val="243F60" w:themeColor="accent1" w:themeShade="7F"/>
      <w:sz w:val="24"/>
      <w:szCs w:val="24"/>
    </w:rPr>
  </w:style>
  <w:style w:type="paragraph" w:styleId="HTMLVorformatiert">
    <w:name w:val="HTML Preformatted"/>
    <w:basedOn w:val="Standard"/>
    <w:link w:val="HTMLVorformatiertZchn"/>
    <w:uiPriority w:val="99"/>
    <w:semiHidden/>
    <w:unhideWhenUsed/>
    <w:rsid w:val="007025EB"/>
    <w:pPr>
      <w:spacing w:after="0" w:line="240" w:lineRule="auto"/>
    </w:pPr>
    <w:rPr>
      <w:rFonts w:ascii="Consolas" w:hAnsi="Consolas"/>
      <w:szCs w:val="20"/>
    </w:rPr>
  </w:style>
  <w:style w:type="character" w:customStyle="1" w:styleId="HTMLVorformatiertZchn">
    <w:name w:val="HTML Vorformatiert Zchn"/>
    <w:basedOn w:val="Absatz-Standardschriftart"/>
    <w:link w:val="HTMLVorformatiert"/>
    <w:uiPriority w:val="99"/>
    <w:semiHidden/>
    <w:rsid w:val="007025EB"/>
    <w:rPr>
      <w:rFonts w:ascii="Consolas" w:hAnsi="Consolas"/>
      <w:color w:val="00206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7334">
      <w:bodyDiv w:val="1"/>
      <w:marLeft w:val="0"/>
      <w:marRight w:val="0"/>
      <w:marTop w:val="0"/>
      <w:marBottom w:val="0"/>
      <w:divBdr>
        <w:top w:val="none" w:sz="0" w:space="0" w:color="auto"/>
        <w:left w:val="none" w:sz="0" w:space="0" w:color="auto"/>
        <w:bottom w:val="none" w:sz="0" w:space="0" w:color="auto"/>
        <w:right w:val="none" w:sz="0" w:space="0" w:color="auto"/>
      </w:divBdr>
    </w:div>
    <w:div w:id="36971754">
      <w:bodyDiv w:val="1"/>
      <w:marLeft w:val="0"/>
      <w:marRight w:val="0"/>
      <w:marTop w:val="0"/>
      <w:marBottom w:val="0"/>
      <w:divBdr>
        <w:top w:val="none" w:sz="0" w:space="0" w:color="auto"/>
        <w:left w:val="none" w:sz="0" w:space="0" w:color="auto"/>
        <w:bottom w:val="none" w:sz="0" w:space="0" w:color="auto"/>
        <w:right w:val="none" w:sz="0" w:space="0" w:color="auto"/>
      </w:divBdr>
      <w:divsChild>
        <w:div w:id="931007269">
          <w:marLeft w:val="835"/>
          <w:marRight w:val="0"/>
          <w:marTop w:val="0"/>
          <w:marBottom w:val="0"/>
          <w:divBdr>
            <w:top w:val="none" w:sz="0" w:space="0" w:color="auto"/>
            <w:left w:val="none" w:sz="0" w:space="0" w:color="auto"/>
            <w:bottom w:val="none" w:sz="0" w:space="0" w:color="auto"/>
            <w:right w:val="none" w:sz="0" w:space="0" w:color="auto"/>
          </w:divBdr>
        </w:div>
        <w:div w:id="1319190330">
          <w:marLeft w:val="835"/>
          <w:marRight w:val="0"/>
          <w:marTop w:val="0"/>
          <w:marBottom w:val="0"/>
          <w:divBdr>
            <w:top w:val="none" w:sz="0" w:space="0" w:color="auto"/>
            <w:left w:val="none" w:sz="0" w:space="0" w:color="auto"/>
            <w:bottom w:val="none" w:sz="0" w:space="0" w:color="auto"/>
            <w:right w:val="none" w:sz="0" w:space="0" w:color="auto"/>
          </w:divBdr>
        </w:div>
        <w:div w:id="1253318724">
          <w:marLeft w:val="835"/>
          <w:marRight w:val="0"/>
          <w:marTop w:val="0"/>
          <w:marBottom w:val="0"/>
          <w:divBdr>
            <w:top w:val="none" w:sz="0" w:space="0" w:color="auto"/>
            <w:left w:val="none" w:sz="0" w:space="0" w:color="auto"/>
            <w:bottom w:val="none" w:sz="0" w:space="0" w:color="auto"/>
            <w:right w:val="none" w:sz="0" w:space="0" w:color="auto"/>
          </w:divBdr>
        </w:div>
        <w:div w:id="171069269">
          <w:marLeft w:val="835"/>
          <w:marRight w:val="0"/>
          <w:marTop w:val="0"/>
          <w:marBottom w:val="0"/>
          <w:divBdr>
            <w:top w:val="none" w:sz="0" w:space="0" w:color="auto"/>
            <w:left w:val="none" w:sz="0" w:space="0" w:color="auto"/>
            <w:bottom w:val="none" w:sz="0" w:space="0" w:color="auto"/>
            <w:right w:val="none" w:sz="0" w:space="0" w:color="auto"/>
          </w:divBdr>
        </w:div>
      </w:divsChild>
    </w:div>
    <w:div w:id="112411353">
      <w:bodyDiv w:val="1"/>
      <w:marLeft w:val="0"/>
      <w:marRight w:val="0"/>
      <w:marTop w:val="0"/>
      <w:marBottom w:val="0"/>
      <w:divBdr>
        <w:top w:val="none" w:sz="0" w:space="0" w:color="auto"/>
        <w:left w:val="none" w:sz="0" w:space="0" w:color="auto"/>
        <w:bottom w:val="none" w:sz="0" w:space="0" w:color="auto"/>
        <w:right w:val="none" w:sz="0" w:space="0" w:color="auto"/>
      </w:divBdr>
    </w:div>
    <w:div w:id="131336989">
      <w:bodyDiv w:val="1"/>
      <w:marLeft w:val="0"/>
      <w:marRight w:val="0"/>
      <w:marTop w:val="0"/>
      <w:marBottom w:val="0"/>
      <w:divBdr>
        <w:top w:val="none" w:sz="0" w:space="0" w:color="auto"/>
        <w:left w:val="none" w:sz="0" w:space="0" w:color="auto"/>
        <w:bottom w:val="none" w:sz="0" w:space="0" w:color="auto"/>
        <w:right w:val="none" w:sz="0" w:space="0" w:color="auto"/>
      </w:divBdr>
      <w:divsChild>
        <w:div w:id="856383197">
          <w:marLeft w:val="432"/>
          <w:marRight w:val="0"/>
          <w:marTop w:val="240"/>
          <w:marBottom w:val="0"/>
          <w:divBdr>
            <w:top w:val="none" w:sz="0" w:space="0" w:color="auto"/>
            <w:left w:val="none" w:sz="0" w:space="0" w:color="auto"/>
            <w:bottom w:val="none" w:sz="0" w:space="0" w:color="auto"/>
            <w:right w:val="none" w:sz="0" w:space="0" w:color="auto"/>
          </w:divBdr>
        </w:div>
        <w:div w:id="819807124">
          <w:marLeft w:val="432"/>
          <w:marRight w:val="0"/>
          <w:marTop w:val="240"/>
          <w:marBottom w:val="0"/>
          <w:divBdr>
            <w:top w:val="none" w:sz="0" w:space="0" w:color="auto"/>
            <w:left w:val="none" w:sz="0" w:space="0" w:color="auto"/>
            <w:bottom w:val="none" w:sz="0" w:space="0" w:color="auto"/>
            <w:right w:val="none" w:sz="0" w:space="0" w:color="auto"/>
          </w:divBdr>
        </w:div>
        <w:div w:id="1905992091">
          <w:marLeft w:val="432"/>
          <w:marRight w:val="0"/>
          <w:marTop w:val="240"/>
          <w:marBottom w:val="0"/>
          <w:divBdr>
            <w:top w:val="none" w:sz="0" w:space="0" w:color="auto"/>
            <w:left w:val="none" w:sz="0" w:space="0" w:color="auto"/>
            <w:bottom w:val="none" w:sz="0" w:space="0" w:color="auto"/>
            <w:right w:val="none" w:sz="0" w:space="0" w:color="auto"/>
          </w:divBdr>
        </w:div>
        <w:div w:id="303506714">
          <w:marLeft w:val="432"/>
          <w:marRight w:val="0"/>
          <w:marTop w:val="240"/>
          <w:marBottom w:val="0"/>
          <w:divBdr>
            <w:top w:val="none" w:sz="0" w:space="0" w:color="auto"/>
            <w:left w:val="none" w:sz="0" w:space="0" w:color="auto"/>
            <w:bottom w:val="none" w:sz="0" w:space="0" w:color="auto"/>
            <w:right w:val="none" w:sz="0" w:space="0" w:color="auto"/>
          </w:divBdr>
        </w:div>
        <w:div w:id="155153540">
          <w:marLeft w:val="432"/>
          <w:marRight w:val="0"/>
          <w:marTop w:val="240"/>
          <w:marBottom w:val="0"/>
          <w:divBdr>
            <w:top w:val="none" w:sz="0" w:space="0" w:color="auto"/>
            <w:left w:val="none" w:sz="0" w:space="0" w:color="auto"/>
            <w:bottom w:val="none" w:sz="0" w:space="0" w:color="auto"/>
            <w:right w:val="none" w:sz="0" w:space="0" w:color="auto"/>
          </w:divBdr>
        </w:div>
      </w:divsChild>
    </w:div>
    <w:div w:id="135803573">
      <w:bodyDiv w:val="1"/>
      <w:marLeft w:val="0"/>
      <w:marRight w:val="0"/>
      <w:marTop w:val="0"/>
      <w:marBottom w:val="0"/>
      <w:divBdr>
        <w:top w:val="none" w:sz="0" w:space="0" w:color="auto"/>
        <w:left w:val="none" w:sz="0" w:space="0" w:color="auto"/>
        <w:bottom w:val="none" w:sz="0" w:space="0" w:color="auto"/>
        <w:right w:val="none" w:sz="0" w:space="0" w:color="auto"/>
      </w:divBdr>
    </w:div>
    <w:div w:id="170416057">
      <w:bodyDiv w:val="1"/>
      <w:marLeft w:val="0"/>
      <w:marRight w:val="0"/>
      <w:marTop w:val="0"/>
      <w:marBottom w:val="0"/>
      <w:divBdr>
        <w:top w:val="none" w:sz="0" w:space="0" w:color="auto"/>
        <w:left w:val="none" w:sz="0" w:space="0" w:color="auto"/>
        <w:bottom w:val="none" w:sz="0" w:space="0" w:color="auto"/>
        <w:right w:val="none" w:sz="0" w:space="0" w:color="auto"/>
      </w:divBdr>
    </w:div>
    <w:div w:id="235094119">
      <w:bodyDiv w:val="1"/>
      <w:marLeft w:val="0"/>
      <w:marRight w:val="0"/>
      <w:marTop w:val="0"/>
      <w:marBottom w:val="0"/>
      <w:divBdr>
        <w:top w:val="none" w:sz="0" w:space="0" w:color="auto"/>
        <w:left w:val="none" w:sz="0" w:space="0" w:color="auto"/>
        <w:bottom w:val="none" w:sz="0" w:space="0" w:color="auto"/>
        <w:right w:val="none" w:sz="0" w:space="0" w:color="auto"/>
      </w:divBdr>
    </w:div>
    <w:div w:id="252589600">
      <w:bodyDiv w:val="1"/>
      <w:marLeft w:val="0"/>
      <w:marRight w:val="0"/>
      <w:marTop w:val="0"/>
      <w:marBottom w:val="0"/>
      <w:divBdr>
        <w:top w:val="none" w:sz="0" w:space="0" w:color="auto"/>
        <w:left w:val="none" w:sz="0" w:space="0" w:color="auto"/>
        <w:bottom w:val="none" w:sz="0" w:space="0" w:color="auto"/>
        <w:right w:val="none" w:sz="0" w:space="0" w:color="auto"/>
      </w:divBdr>
    </w:div>
    <w:div w:id="280457390">
      <w:bodyDiv w:val="1"/>
      <w:marLeft w:val="0"/>
      <w:marRight w:val="0"/>
      <w:marTop w:val="0"/>
      <w:marBottom w:val="0"/>
      <w:divBdr>
        <w:top w:val="none" w:sz="0" w:space="0" w:color="auto"/>
        <w:left w:val="none" w:sz="0" w:space="0" w:color="auto"/>
        <w:bottom w:val="none" w:sz="0" w:space="0" w:color="auto"/>
        <w:right w:val="none" w:sz="0" w:space="0" w:color="auto"/>
      </w:divBdr>
    </w:div>
    <w:div w:id="296567449">
      <w:bodyDiv w:val="1"/>
      <w:marLeft w:val="0"/>
      <w:marRight w:val="0"/>
      <w:marTop w:val="0"/>
      <w:marBottom w:val="0"/>
      <w:divBdr>
        <w:top w:val="none" w:sz="0" w:space="0" w:color="auto"/>
        <w:left w:val="none" w:sz="0" w:space="0" w:color="auto"/>
        <w:bottom w:val="none" w:sz="0" w:space="0" w:color="auto"/>
        <w:right w:val="none" w:sz="0" w:space="0" w:color="auto"/>
      </w:divBdr>
    </w:div>
    <w:div w:id="405341395">
      <w:bodyDiv w:val="1"/>
      <w:marLeft w:val="0"/>
      <w:marRight w:val="0"/>
      <w:marTop w:val="0"/>
      <w:marBottom w:val="0"/>
      <w:divBdr>
        <w:top w:val="none" w:sz="0" w:space="0" w:color="auto"/>
        <w:left w:val="none" w:sz="0" w:space="0" w:color="auto"/>
        <w:bottom w:val="none" w:sz="0" w:space="0" w:color="auto"/>
        <w:right w:val="none" w:sz="0" w:space="0" w:color="auto"/>
      </w:divBdr>
    </w:div>
    <w:div w:id="478807229">
      <w:bodyDiv w:val="1"/>
      <w:marLeft w:val="0"/>
      <w:marRight w:val="0"/>
      <w:marTop w:val="0"/>
      <w:marBottom w:val="0"/>
      <w:divBdr>
        <w:top w:val="none" w:sz="0" w:space="0" w:color="auto"/>
        <w:left w:val="none" w:sz="0" w:space="0" w:color="auto"/>
        <w:bottom w:val="none" w:sz="0" w:space="0" w:color="auto"/>
        <w:right w:val="none" w:sz="0" w:space="0" w:color="auto"/>
      </w:divBdr>
      <w:divsChild>
        <w:div w:id="1817722765">
          <w:marLeft w:val="835"/>
          <w:marRight w:val="0"/>
          <w:marTop w:val="0"/>
          <w:marBottom w:val="0"/>
          <w:divBdr>
            <w:top w:val="none" w:sz="0" w:space="0" w:color="auto"/>
            <w:left w:val="none" w:sz="0" w:space="0" w:color="auto"/>
            <w:bottom w:val="none" w:sz="0" w:space="0" w:color="auto"/>
            <w:right w:val="none" w:sz="0" w:space="0" w:color="auto"/>
          </w:divBdr>
        </w:div>
        <w:div w:id="339311527">
          <w:marLeft w:val="1267"/>
          <w:marRight w:val="0"/>
          <w:marTop w:val="0"/>
          <w:marBottom w:val="0"/>
          <w:divBdr>
            <w:top w:val="none" w:sz="0" w:space="0" w:color="auto"/>
            <w:left w:val="none" w:sz="0" w:space="0" w:color="auto"/>
            <w:bottom w:val="none" w:sz="0" w:space="0" w:color="auto"/>
            <w:right w:val="none" w:sz="0" w:space="0" w:color="auto"/>
          </w:divBdr>
        </w:div>
        <w:div w:id="477693620">
          <w:marLeft w:val="1267"/>
          <w:marRight w:val="0"/>
          <w:marTop w:val="0"/>
          <w:marBottom w:val="0"/>
          <w:divBdr>
            <w:top w:val="none" w:sz="0" w:space="0" w:color="auto"/>
            <w:left w:val="none" w:sz="0" w:space="0" w:color="auto"/>
            <w:bottom w:val="none" w:sz="0" w:space="0" w:color="auto"/>
            <w:right w:val="none" w:sz="0" w:space="0" w:color="auto"/>
          </w:divBdr>
        </w:div>
        <w:div w:id="187186461">
          <w:marLeft w:val="835"/>
          <w:marRight w:val="0"/>
          <w:marTop w:val="0"/>
          <w:marBottom w:val="0"/>
          <w:divBdr>
            <w:top w:val="none" w:sz="0" w:space="0" w:color="auto"/>
            <w:left w:val="none" w:sz="0" w:space="0" w:color="auto"/>
            <w:bottom w:val="none" w:sz="0" w:space="0" w:color="auto"/>
            <w:right w:val="none" w:sz="0" w:space="0" w:color="auto"/>
          </w:divBdr>
        </w:div>
        <w:div w:id="863327440">
          <w:marLeft w:val="1267"/>
          <w:marRight w:val="0"/>
          <w:marTop w:val="0"/>
          <w:marBottom w:val="0"/>
          <w:divBdr>
            <w:top w:val="none" w:sz="0" w:space="0" w:color="auto"/>
            <w:left w:val="none" w:sz="0" w:space="0" w:color="auto"/>
            <w:bottom w:val="none" w:sz="0" w:space="0" w:color="auto"/>
            <w:right w:val="none" w:sz="0" w:space="0" w:color="auto"/>
          </w:divBdr>
        </w:div>
        <w:div w:id="762535550">
          <w:marLeft w:val="1267"/>
          <w:marRight w:val="0"/>
          <w:marTop w:val="0"/>
          <w:marBottom w:val="0"/>
          <w:divBdr>
            <w:top w:val="none" w:sz="0" w:space="0" w:color="auto"/>
            <w:left w:val="none" w:sz="0" w:space="0" w:color="auto"/>
            <w:bottom w:val="none" w:sz="0" w:space="0" w:color="auto"/>
            <w:right w:val="none" w:sz="0" w:space="0" w:color="auto"/>
          </w:divBdr>
        </w:div>
        <w:div w:id="1583875178">
          <w:marLeft w:val="1267"/>
          <w:marRight w:val="0"/>
          <w:marTop w:val="0"/>
          <w:marBottom w:val="0"/>
          <w:divBdr>
            <w:top w:val="none" w:sz="0" w:space="0" w:color="auto"/>
            <w:left w:val="none" w:sz="0" w:space="0" w:color="auto"/>
            <w:bottom w:val="none" w:sz="0" w:space="0" w:color="auto"/>
            <w:right w:val="none" w:sz="0" w:space="0" w:color="auto"/>
          </w:divBdr>
        </w:div>
        <w:div w:id="916940624">
          <w:marLeft w:val="1267"/>
          <w:marRight w:val="0"/>
          <w:marTop w:val="0"/>
          <w:marBottom w:val="0"/>
          <w:divBdr>
            <w:top w:val="none" w:sz="0" w:space="0" w:color="auto"/>
            <w:left w:val="none" w:sz="0" w:space="0" w:color="auto"/>
            <w:bottom w:val="none" w:sz="0" w:space="0" w:color="auto"/>
            <w:right w:val="none" w:sz="0" w:space="0" w:color="auto"/>
          </w:divBdr>
        </w:div>
      </w:divsChild>
    </w:div>
    <w:div w:id="517499873">
      <w:bodyDiv w:val="1"/>
      <w:marLeft w:val="0"/>
      <w:marRight w:val="0"/>
      <w:marTop w:val="0"/>
      <w:marBottom w:val="0"/>
      <w:divBdr>
        <w:top w:val="none" w:sz="0" w:space="0" w:color="auto"/>
        <w:left w:val="none" w:sz="0" w:space="0" w:color="auto"/>
        <w:bottom w:val="none" w:sz="0" w:space="0" w:color="auto"/>
        <w:right w:val="none" w:sz="0" w:space="0" w:color="auto"/>
      </w:divBdr>
    </w:div>
    <w:div w:id="614099787">
      <w:bodyDiv w:val="1"/>
      <w:marLeft w:val="0"/>
      <w:marRight w:val="0"/>
      <w:marTop w:val="0"/>
      <w:marBottom w:val="0"/>
      <w:divBdr>
        <w:top w:val="none" w:sz="0" w:space="0" w:color="auto"/>
        <w:left w:val="none" w:sz="0" w:space="0" w:color="auto"/>
        <w:bottom w:val="none" w:sz="0" w:space="0" w:color="auto"/>
        <w:right w:val="none" w:sz="0" w:space="0" w:color="auto"/>
      </w:divBdr>
    </w:div>
    <w:div w:id="647713293">
      <w:bodyDiv w:val="1"/>
      <w:marLeft w:val="0"/>
      <w:marRight w:val="0"/>
      <w:marTop w:val="0"/>
      <w:marBottom w:val="0"/>
      <w:divBdr>
        <w:top w:val="single" w:sz="2" w:space="0" w:color="FF0000"/>
        <w:left w:val="single" w:sz="2" w:space="0" w:color="FF0000"/>
        <w:bottom w:val="single" w:sz="2" w:space="0" w:color="FF0000"/>
        <w:right w:val="single" w:sz="2" w:space="0" w:color="FF0000"/>
      </w:divBdr>
      <w:divsChild>
        <w:div w:id="1712804450">
          <w:marLeft w:val="0"/>
          <w:marRight w:val="0"/>
          <w:marTop w:val="0"/>
          <w:marBottom w:val="0"/>
          <w:divBdr>
            <w:top w:val="single" w:sz="2" w:space="0" w:color="FF0000"/>
            <w:left w:val="single" w:sz="2" w:space="0" w:color="FF0000"/>
            <w:bottom w:val="single" w:sz="2" w:space="0" w:color="FF0000"/>
            <w:right w:val="single" w:sz="2" w:space="0" w:color="FF0000"/>
          </w:divBdr>
          <w:divsChild>
            <w:div w:id="46269106">
              <w:marLeft w:val="0"/>
              <w:marRight w:val="0"/>
              <w:marTop w:val="0"/>
              <w:marBottom w:val="0"/>
              <w:divBdr>
                <w:top w:val="none" w:sz="0" w:space="0" w:color="auto"/>
                <w:left w:val="none" w:sz="0" w:space="0" w:color="auto"/>
                <w:bottom w:val="single" w:sz="2" w:space="0" w:color="676B6E"/>
                <w:right w:val="none" w:sz="0" w:space="0" w:color="auto"/>
              </w:divBdr>
              <w:divsChild>
                <w:div w:id="1083835546">
                  <w:marLeft w:val="0"/>
                  <w:marRight w:val="0"/>
                  <w:marTop w:val="0"/>
                  <w:marBottom w:val="0"/>
                  <w:divBdr>
                    <w:top w:val="single" w:sz="2" w:space="0" w:color="0000FF"/>
                    <w:left w:val="single" w:sz="2" w:space="30" w:color="0000FF"/>
                    <w:bottom w:val="single" w:sz="2" w:space="30" w:color="0000FF"/>
                    <w:right w:val="single" w:sz="2" w:space="30" w:color="0000FF"/>
                  </w:divBdr>
                  <w:divsChild>
                    <w:div w:id="2023241270">
                      <w:marLeft w:val="0"/>
                      <w:marRight w:val="0"/>
                      <w:marTop w:val="0"/>
                      <w:marBottom w:val="0"/>
                      <w:divBdr>
                        <w:top w:val="none" w:sz="0" w:space="0" w:color="auto"/>
                        <w:left w:val="none" w:sz="0" w:space="0" w:color="auto"/>
                        <w:bottom w:val="none" w:sz="0" w:space="0" w:color="auto"/>
                        <w:right w:val="none" w:sz="0" w:space="0" w:color="auto"/>
                      </w:divBdr>
                      <w:divsChild>
                        <w:div w:id="143355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4279355">
      <w:bodyDiv w:val="1"/>
      <w:marLeft w:val="0"/>
      <w:marRight w:val="0"/>
      <w:marTop w:val="0"/>
      <w:marBottom w:val="0"/>
      <w:divBdr>
        <w:top w:val="none" w:sz="0" w:space="0" w:color="auto"/>
        <w:left w:val="none" w:sz="0" w:space="0" w:color="auto"/>
        <w:bottom w:val="none" w:sz="0" w:space="0" w:color="auto"/>
        <w:right w:val="none" w:sz="0" w:space="0" w:color="auto"/>
      </w:divBdr>
    </w:div>
    <w:div w:id="718744879">
      <w:bodyDiv w:val="1"/>
      <w:marLeft w:val="0"/>
      <w:marRight w:val="0"/>
      <w:marTop w:val="0"/>
      <w:marBottom w:val="0"/>
      <w:divBdr>
        <w:top w:val="none" w:sz="0" w:space="0" w:color="auto"/>
        <w:left w:val="none" w:sz="0" w:space="0" w:color="auto"/>
        <w:bottom w:val="none" w:sz="0" w:space="0" w:color="auto"/>
        <w:right w:val="none" w:sz="0" w:space="0" w:color="auto"/>
      </w:divBdr>
      <w:divsChild>
        <w:div w:id="1157914743">
          <w:marLeft w:val="547"/>
          <w:marRight w:val="0"/>
          <w:marTop w:val="0"/>
          <w:marBottom w:val="0"/>
          <w:divBdr>
            <w:top w:val="none" w:sz="0" w:space="0" w:color="auto"/>
            <w:left w:val="none" w:sz="0" w:space="0" w:color="auto"/>
            <w:bottom w:val="none" w:sz="0" w:space="0" w:color="auto"/>
            <w:right w:val="none" w:sz="0" w:space="0" w:color="auto"/>
          </w:divBdr>
        </w:div>
        <w:div w:id="930813691">
          <w:marLeft w:val="547"/>
          <w:marRight w:val="0"/>
          <w:marTop w:val="0"/>
          <w:marBottom w:val="0"/>
          <w:divBdr>
            <w:top w:val="none" w:sz="0" w:space="0" w:color="auto"/>
            <w:left w:val="none" w:sz="0" w:space="0" w:color="auto"/>
            <w:bottom w:val="none" w:sz="0" w:space="0" w:color="auto"/>
            <w:right w:val="none" w:sz="0" w:space="0" w:color="auto"/>
          </w:divBdr>
        </w:div>
      </w:divsChild>
    </w:div>
    <w:div w:id="726100849">
      <w:bodyDiv w:val="1"/>
      <w:marLeft w:val="0"/>
      <w:marRight w:val="0"/>
      <w:marTop w:val="0"/>
      <w:marBottom w:val="0"/>
      <w:divBdr>
        <w:top w:val="none" w:sz="0" w:space="0" w:color="auto"/>
        <w:left w:val="none" w:sz="0" w:space="0" w:color="auto"/>
        <w:bottom w:val="none" w:sz="0" w:space="0" w:color="auto"/>
        <w:right w:val="none" w:sz="0" w:space="0" w:color="auto"/>
      </w:divBdr>
    </w:div>
    <w:div w:id="745608302">
      <w:bodyDiv w:val="1"/>
      <w:marLeft w:val="0"/>
      <w:marRight w:val="0"/>
      <w:marTop w:val="0"/>
      <w:marBottom w:val="0"/>
      <w:divBdr>
        <w:top w:val="none" w:sz="0" w:space="0" w:color="auto"/>
        <w:left w:val="none" w:sz="0" w:space="0" w:color="auto"/>
        <w:bottom w:val="none" w:sz="0" w:space="0" w:color="auto"/>
        <w:right w:val="none" w:sz="0" w:space="0" w:color="auto"/>
      </w:divBdr>
    </w:div>
    <w:div w:id="814643911">
      <w:bodyDiv w:val="1"/>
      <w:marLeft w:val="0"/>
      <w:marRight w:val="0"/>
      <w:marTop w:val="0"/>
      <w:marBottom w:val="0"/>
      <w:divBdr>
        <w:top w:val="none" w:sz="0" w:space="0" w:color="auto"/>
        <w:left w:val="none" w:sz="0" w:space="0" w:color="auto"/>
        <w:bottom w:val="none" w:sz="0" w:space="0" w:color="auto"/>
        <w:right w:val="none" w:sz="0" w:space="0" w:color="auto"/>
      </w:divBdr>
      <w:divsChild>
        <w:div w:id="1987320590">
          <w:marLeft w:val="547"/>
          <w:marRight w:val="0"/>
          <w:marTop w:val="0"/>
          <w:marBottom w:val="0"/>
          <w:divBdr>
            <w:top w:val="none" w:sz="0" w:space="0" w:color="auto"/>
            <w:left w:val="none" w:sz="0" w:space="0" w:color="auto"/>
            <w:bottom w:val="none" w:sz="0" w:space="0" w:color="auto"/>
            <w:right w:val="none" w:sz="0" w:space="0" w:color="auto"/>
          </w:divBdr>
        </w:div>
        <w:div w:id="782965091">
          <w:marLeft w:val="547"/>
          <w:marRight w:val="0"/>
          <w:marTop w:val="0"/>
          <w:marBottom w:val="0"/>
          <w:divBdr>
            <w:top w:val="none" w:sz="0" w:space="0" w:color="auto"/>
            <w:left w:val="none" w:sz="0" w:space="0" w:color="auto"/>
            <w:bottom w:val="none" w:sz="0" w:space="0" w:color="auto"/>
            <w:right w:val="none" w:sz="0" w:space="0" w:color="auto"/>
          </w:divBdr>
        </w:div>
        <w:div w:id="136654676">
          <w:marLeft w:val="547"/>
          <w:marRight w:val="0"/>
          <w:marTop w:val="0"/>
          <w:marBottom w:val="0"/>
          <w:divBdr>
            <w:top w:val="none" w:sz="0" w:space="0" w:color="auto"/>
            <w:left w:val="none" w:sz="0" w:space="0" w:color="auto"/>
            <w:bottom w:val="none" w:sz="0" w:space="0" w:color="auto"/>
            <w:right w:val="none" w:sz="0" w:space="0" w:color="auto"/>
          </w:divBdr>
        </w:div>
      </w:divsChild>
    </w:div>
    <w:div w:id="816606635">
      <w:bodyDiv w:val="1"/>
      <w:marLeft w:val="0"/>
      <w:marRight w:val="0"/>
      <w:marTop w:val="0"/>
      <w:marBottom w:val="0"/>
      <w:divBdr>
        <w:top w:val="none" w:sz="0" w:space="0" w:color="auto"/>
        <w:left w:val="none" w:sz="0" w:space="0" w:color="auto"/>
        <w:bottom w:val="none" w:sz="0" w:space="0" w:color="auto"/>
        <w:right w:val="none" w:sz="0" w:space="0" w:color="auto"/>
      </w:divBdr>
    </w:div>
    <w:div w:id="889922130">
      <w:bodyDiv w:val="1"/>
      <w:marLeft w:val="0"/>
      <w:marRight w:val="0"/>
      <w:marTop w:val="0"/>
      <w:marBottom w:val="0"/>
      <w:divBdr>
        <w:top w:val="none" w:sz="0" w:space="0" w:color="auto"/>
        <w:left w:val="none" w:sz="0" w:space="0" w:color="auto"/>
        <w:bottom w:val="none" w:sz="0" w:space="0" w:color="auto"/>
        <w:right w:val="none" w:sz="0" w:space="0" w:color="auto"/>
      </w:divBdr>
    </w:div>
    <w:div w:id="892423939">
      <w:bodyDiv w:val="1"/>
      <w:marLeft w:val="0"/>
      <w:marRight w:val="0"/>
      <w:marTop w:val="0"/>
      <w:marBottom w:val="0"/>
      <w:divBdr>
        <w:top w:val="none" w:sz="0" w:space="0" w:color="auto"/>
        <w:left w:val="none" w:sz="0" w:space="0" w:color="auto"/>
        <w:bottom w:val="none" w:sz="0" w:space="0" w:color="auto"/>
        <w:right w:val="none" w:sz="0" w:space="0" w:color="auto"/>
      </w:divBdr>
    </w:div>
    <w:div w:id="935018118">
      <w:bodyDiv w:val="1"/>
      <w:marLeft w:val="0"/>
      <w:marRight w:val="0"/>
      <w:marTop w:val="0"/>
      <w:marBottom w:val="0"/>
      <w:divBdr>
        <w:top w:val="none" w:sz="0" w:space="0" w:color="auto"/>
        <w:left w:val="none" w:sz="0" w:space="0" w:color="auto"/>
        <w:bottom w:val="none" w:sz="0" w:space="0" w:color="auto"/>
        <w:right w:val="none" w:sz="0" w:space="0" w:color="auto"/>
      </w:divBdr>
    </w:div>
    <w:div w:id="938828398">
      <w:bodyDiv w:val="1"/>
      <w:marLeft w:val="0"/>
      <w:marRight w:val="0"/>
      <w:marTop w:val="0"/>
      <w:marBottom w:val="0"/>
      <w:divBdr>
        <w:top w:val="none" w:sz="0" w:space="0" w:color="auto"/>
        <w:left w:val="none" w:sz="0" w:space="0" w:color="auto"/>
        <w:bottom w:val="none" w:sz="0" w:space="0" w:color="auto"/>
        <w:right w:val="none" w:sz="0" w:space="0" w:color="auto"/>
      </w:divBdr>
      <w:divsChild>
        <w:div w:id="754327043">
          <w:marLeft w:val="432"/>
          <w:marRight w:val="0"/>
          <w:marTop w:val="120"/>
          <w:marBottom w:val="0"/>
          <w:divBdr>
            <w:top w:val="none" w:sz="0" w:space="0" w:color="auto"/>
            <w:left w:val="none" w:sz="0" w:space="0" w:color="auto"/>
            <w:bottom w:val="none" w:sz="0" w:space="0" w:color="auto"/>
            <w:right w:val="none" w:sz="0" w:space="0" w:color="auto"/>
          </w:divBdr>
        </w:div>
        <w:div w:id="145705360">
          <w:marLeft w:val="432"/>
          <w:marRight w:val="0"/>
          <w:marTop w:val="120"/>
          <w:marBottom w:val="0"/>
          <w:divBdr>
            <w:top w:val="none" w:sz="0" w:space="0" w:color="auto"/>
            <w:left w:val="none" w:sz="0" w:space="0" w:color="auto"/>
            <w:bottom w:val="none" w:sz="0" w:space="0" w:color="auto"/>
            <w:right w:val="none" w:sz="0" w:space="0" w:color="auto"/>
          </w:divBdr>
        </w:div>
        <w:div w:id="1555777952">
          <w:marLeft w:val="432"/>
          <w:marRight w:val="0"/>
          <w:marTop w:val="120"/>
          <w:marBottom w:val="0"/>
          <w:divBdr>
            <w:top w:val="none" w:sz="0" w:space="0" w:color="auto"/>
            <w:left w:val="none" w:sz="0" w:space="0" w:color="auto"/>
            <w:bottom w:val="none" w:sz="0" w:space="0" w:color="auto"/>
            <w:right w:val="none" w:sz="0" w:space="0" w:color="auto"/>
          </w:divBdr>
        </w:div>
        <w:div w:id="899246697">
          <w:marLeft w:val="432"/>
          <w:marRight w:val="0"/>
          <w:marTop w:val="120"/>
          <w:marBottom w:val="0"/>
          <w:divBdr>
            <w:top w:val="none" w:sz="0" w:space="0" w:color="auto"/>
            <w:left w:val="none" w:sz="0" w:space="0" w:color="auto"/>
            <w:bottom w:val="none" w:sz="0" w:space="0" w:color="auto"/>
            <w:right w:val="none" w:sz="0" w:space="0" w:color="auto"/>
          </w:divBdr>
        </w:div>
        <w:div w:id="90705397">
          <w:marLeft w:val="432"/>
          <w:marRight w:val="0"/>
          <w:marTop w:val="120"/>
          <w:marBottom w:val="0"/>
          <w:divBdr>
            <w:top w:val="none" w:sz="0" w:space="0" w:color="auto"/>
            <w:left w:val="none" w:sz="0" w:space="0" w:color="auto"/>
            <w:bottom w:val="none" w:sz="0" w:space="0" w:color="auto"/>
            <w:right w:val="none" w:sz="0" w:space="0" w:color="auto"/>
          </w:divBdr>
        </w:div>
        <w:div w:id="640767584">
          <w:marLeft w:val="432"/>
          <w:marRight w:val="0"/>
          <w:marTop w:val="120"/>
          <w:marBottom w:val="0"/>
          <w:divBdr>
            <w:top w:val="none" w:sz="0" w:space="0" w:color="auto"/>
            <w:left w:val="none" w:sz="0" w:space="0" w:color="auto"/>
            <w:bottom w:val="none" w:sz="0" w:space="0" w:color="auto"/>
            <w:right w:val="none" w:sz="0" w:space="0" w:color="auto"/>
          </w:divBdr>
        </w:div>
      </w:divsChild>
    </w:div>
    <w:div w:id="1006057403">
      <w:bodyDiv w:val="1"/>
      <w:marLeft w:val="0"/>
      <w:marRight w:val="0"/>
      <w:marTop w:val="0"/>
      <w:marBottom w:val="0"/>
      <w:divBdr>
        <w:top w:val="single" w:sz="2" w:space="0" w:color="FF0000"/>
        <w:left w:val="single" w:sz="2" w:space="0" w:color="FF0000"/>
        <w:bottom w:val="single" w:sz="2" w:space="0" w:color="FF0000"/>
        <w:right w:val="single" w:sz="2" w:space="0" w:color="FF0000"/>
      </w:divBdr>
      <w:divsChild>
        <w:div w:id="14042155">
          <w:marLeft w:val="0"/>
          <w:marRight w:val="0"/>
          <w:marTop w:val="0"/>
          <w:marBottom w:val="0"/>
          <w:divBdr>
            <w:top w:val="single" w:sz="2" w:space="0" w:color="FF0000"/>
            <w:left w:val="single" w:sz="2" w:space="0" w:color="FF0000"/>
            <w:bottom w:val="single" w:sz="2" w:space="0" w:color="FF0000"/>
            <w:right w:val="single" w:sz="2" w:space="0" w:color="FF0000"/>
          </w:divBdr>
          <w:divsChild>
            <w:div w:id="1442259033">
              <w:marLeft w:val="0"/>
              <w:marRight w:val="0"/>
              <w:marTop w:val="0"/>
              <w:marBottom w:val="0"/>
              <w:divBdr>
                <w:top w:val="none" w:sz="0" w:space="0" w:color="auto"/>
                <w:left w:val="none" w:sz="0" w:space="0" w:color="auto"/>
                <w:bottom w:val="single" w:sz="2" w:space="0" w:color="676B6E"/>
                <w:right w:val="none" w:sz="0" w:space="0" w:color="auto"/>
              </w:divBdr>
              <w:divsChild>
                <w:div w:id="48962778">
                  <w:marLeft w:val="0"/>
                  <w:marRight w:val="0"/>
                  <w:marTop w:val="0"/>
                  <w:marBottom w:val="0"/>
                  <w:divBdr>
                    <w:top w:val="single" w:sz="2" w:space="0" w:color="0000FF"/>
                    <w:left w:val="single" w:sz="2" w:space="30" w:color="0000FF"/>
                    <w:bottom w:val="single" w:sz="2" w:space="30" w:color="0000FF"/>
                    <w:right w:val="single" w:sz="2" w:space="30" w:color="0000FF"/>
                  </w:divBdr>
                  <w:divsChild>
                    <w:div w:id="1183856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396114">
      <w:bodyDiv w:val="1"/>
      <w:marLeft w:val="0"/>
      <w:marRight w:val="0"/>
      <w:marTop w:val="0"/>
      <w:marBottom w:val="0"/>
      <w:divBdr>
        <w:top w:val="none" w:sz="0" w:space="0" w:color="auto"/>
        <w:left w:val="none" w:sz="0" w:space="0" w:color="auto"/>
        <w:bottom w:val="none" w:sz="0" w:space="0" w:color="auto"/>
        <w:right w:val="none" w:sz="0" w:space="0" w:color="auto"/>
      </w:divBdr>
      <w:divsChild>
        <w:div w:id="381559457">
          <w:marLeft w:val="562"/>
          <w:marRight w:val="0"/>
          <w:marTop w:val="120"/>
          <w:marBottom w:val="0"/>
          <w:divBdr>
            <w:top w:val="none" w:sz="0" w:space="0" w:color="auto"/>
            <w:left w:val="none" w:sz="0" w:space="0" w:color="auto"/>
            <w:bottom w:val="none" w:sz="0" w:space="0" w:color="auto"/>
            <w:right w:val="none" w:sz="0" w:space="0" w:color="auto"/>
          </w:divBdr>
        </w:div>
        <w:div w:id="749162714">
          <w:marLeft w:val="562"/>
          <w:marRight w:val="0"/>
          <w:marTop w:val="120"/>
          <w:marBottom w:val="0"/>
          <w:divBdr>
            <w:top w:val="none" w:sz="0" w:space="0" w:color="auto"/>
            <w:left w:val="none" w:sz="0" w:space="0" w:color="auto"/>
            <w:bottom w:val="none" w:sz="0" w:space="0" w:color="auto"/>
            <w:right w:val="none" w:sz="0" w:space="0" w:color="auto"/>
          </w:divBdr>
        </w:div>
        <w:div w:id="1810323534">
          <w:marLeft w:val="562"/>
          <w:marRight w:val="0"/>
          <w:marTop w:val="120"/>
          <w:marBottom w:val="0"/>
          <w:divBdr>
            <w:top w:val="none" w:sz="0" w:space="0" w:color="auto"/>
            <w:left w:val="none" w:sz="0" w:space="0" w:color="auto"/>
            <w:bottom w:val="none" w:sz="0" w:space="0" w:color="auto"/>
            <w:right w:val="none" w:sz="0" w:space="0" w:color="auto"/>
          </w:divBdr>
        </w:div>
      </w:divsChild>
    </w:div>
    <w:div w:id="1053963267">
      <w:bodyDiv w:val="1"/>
      <w:marLeft w:val="0"/>
      <w:marRight w:val="0"/>
      <w:marTop w:val="0"/>
      <w:marBottom w:val="0"/>
      <w:divBdr>
        <w:top w:val="none" w:sz="0" w:space="0" w:color="auto"/>
        <w:left w:val="none" w:sz="0" w:space="0" w:color="auto"/>
        <w:bottom w:val="none" w:sz="0" w:space="0" w:color="auto"/>
        <w:right w:val="none" w:sz="0" w:space="0" w:color="auto"/>
      </w:divBdr>
    </w:div>
    <w:div w:id="1086532409">
      <w:bodyDiv w:val="1"/>
      <w:marLeft w:val="0"/>
      <w:marRight w:val="0"/>
      <w:marTop w:val="0"/>
      <w:marBottom w:val="0"/>
      <w:divBdr>
        <w:top w:val="none" w:sz="0" w:space="0" w:color="auto"/>
        <w:left w:val="none" w:sz="0" w:space="0" w:color="auto"/>
        <w:bottom w:val="none" w:sz="0" w:space="0" w:color="auto"/>
        <w:right w:val="none" w:sz="0" w:space="0" w:color="auto"/>
      </w:divBdr>
      <w:divsChild>
        <w:div w:id="2083483079">
          <w:marLeft w:val="446"/>
          <w:marRight w:val="0"/>
          <w:marTop w:val="80"/>
          <w:marBottom w:val="0"/>
          <w:divBdr>
            <w:top w:val="none" w:sz="0" w:space="0" w:color="auto"/>
            <w:left w:val="none" w:sz="0" w:space="0" w:color="auto"/>
            <w:bottom w:val="none" w:sz="0" w:space="0" w:color="auto"/>
            <w:right w:val="none" w:sz="0" w:space="0" w:color="auto"/>
          </w:divBdr>
        </w:div>
        <w:div w:id="1030226435">
          <w:marLeft w:val="446"/>
          <w:marRight w:val="0"/>
          <w:marTop w:val="80"/>
          <w:marBottom w:val="0"/>
          <w:divBdr>
            <w:top w:val="none" w:sz="0" w:space="0" w:color="auto"/>
            <w:left w:val="none" w:sz="0" w:space="0" w:color="auto"/>
            <w:bottom w:val="none" w:sz="0" w:space="0" w:color="auto"/>
            <w:right w:val="none" w:sz="0" w:space="0" w:color="auto"/>
          </w:divBdr>
        </w:div>
        <w:div w:id="491720937">
          <w:marLeft w:val="446"/>
          <w:marRight w:val="0"/>
          <w:marTop w:val="80"/>
          <w:marBottom w:val="0"/>
          <w:divBdr>
            <w:top w:val="none" w:sz="0" w:space="0" w:color="auto"/>
            <w:left w:val="none" w:sz="0" w:space="0" w:color="auto"/>
            <w:bottom w:val="none" w:sz="0" w:space="0" w:color="auto"/>
            <w:right w:val="none" w:sz="0" w:space="0" w:color="auto"/>
          </w:divBdr>
        </w:div>
      </w:divsChild>
    </w:div>
    <w:div w:id="1184440710">
      <w:bodyDiv w:val="1"/>
      <w:marLeft w:val="0"/>
      <w:marRight w:val="0"/>
      <w:marTop w:val="0"/>
      <w:marBottom w:val="0"/>
      <w:divBdr>
        <w:top w:val="none" w:sz="0" w:space="0" w:color="auto"/>
        <w:left w:val="none" w:sz="0" w:space="0" w:color="auto"/>
        <w:bottom w:val="none" w:sz="0" w:space="0" w:color="auto"/>
        <w:right w:val="none" w:sz="0" w:space="0" w:color="auto"/>
      </w:divBdr>
    </w:div>
    <w:div w:id="1184784849">
      <w:bodyDiv w:val="1"/>
      <w:marLeft w:val="0"/>
      <w:marRight w:val="0"/>
      <w:marTop w:val="0"/>
      <w:marBottom w:val="0"/>
      <w:divBdr>
        <w:top w:val="none" w:sz="0" w:space="0" w:color="auto"/>
        <w:left w:val="none" w:sz="0" w:space="0" w:color="auto"/>
        <w:bottom w:val="none" w:sz="0" w:space="0" w:color="auto"/>
        <w:right w:val="none" w:sz="0" w:space="0" w:color="auto"/>
      </w:divBdr>
    </w:div>
    <w:div w:id="1213149542">
      <w:bodyDiv w:val="1"/>
      <w:marLeft w:val="0"/>
      <w:marRight w:val="0"/>
      <w:marTop w:val="0"/>
      <w:marBottom w:val="0"/>
      <w:divBdr>
        <w:top w:val="none" w:sz="0" w:space="0" w:color="auto"/>
        <w:left w:val="none" w:sz="0" w:space="0" w:color="auto"/>
        <w:bottom w:val="none" w:sz="0" w:space="0" w:color="auto"/>
        <w:right w:val="none" w:sz="0" w:space="0" w:color="auto"/>
      </w:divBdr>
    </w:div>
    <w:div w:id="1235434549">
      <w:bodyDiv w:val="1"/>
      <w:marLeft w:val="0"/>
      <w:marRight w:val="0"/>
      <w:marTop w:val="0"/>
      <w:marBottom w:val="0"/>
      <w:divBdr>
        <w:top w:val="none" w:sz="0" w:space="0" w:color="auto"/>
        <w:left w:val="none" w:sz="0" w:space="0" w:color="auto"/>
        <w:bottom w:val="none" w:sz="0" w:space="0" w:color="auto"/>
        <w:right w:val="none" w:sz="0" w:space="0" w:color="auto"/>
      </w:divBdr>
    </w:div>
    <w:div w:id="1240211762">
      <w:bodyDiv w:val="1"/>
      <w:marLeft w:val="0"/>
      <w:marRight w:val="0"/>
      <w:marTop w:val="0"/>
      <w:marBottom w:val="0"/>
      <w:divBdr>
        <w:top w:val="none" w:sz="0" w:space="0" w:color="auto"/>
        <w:left w:val="none" w:sz="0" w:space="0" w:color="auto"/>
        <w:bottom w:val="none" w:sz="0" w:space="0" w:color="auto"/>
        <w:right w:val="none" w:sz="0" w:space="0" w:color="auto"/>
      </w:divBdr>
    </w:div>
    <w:div w:id="1387991229">
      <w:bodyDiv w:val="1"/>
      <w:marLeft w:val="0"/>
      <w:marRight w:val="0"/>
      <w:marTop w:val="0"/>
      <w:marBottom w:val="0"/>
      <w:divBdr>
        <w:top w:val="none" w:sz="0" w:space="0" w:color="auto"/>
        <w:left w:val="none" w:sz="0" w:space="0" w:color="auto"/>
        <w:bottom w:val="none" w:sz="0" w:space="0" w:color="auto"/>
        <w:right w:val="none" w:sz="0" w:space="0" w:color="auto"/>
      </w:divBdr>
    </w:div>
    <w:div w:id="1390419894">
      <w:bodyDiv w:val="1"/>
      <w:marLeft w:val="0"/>
      <w:marRight w:val="0"/>
      <w:marTop w:val="0"/>
      <w:marBottom w:val="0"/>
      <w:divBdr>
        <w:top w:val="single" w:sz="2" w:space="0" w:color="FF0000"/>
        <w:left w:val="single" w:sz="2" w:space="0" w:color="FF0000"/>
        <w:bottom w:val="single" w:sz="2" w:space="0" w:color="FF0000"/>
        <w:right w:val="single" w:sz="2" w:space="0" w:color="FF0000"/>
      </w:divBdr>
      <w:divsChild>
        <w:div w:id="535898434">
          <w:marLeft w:val="0"/>
          <w:marRight w:val="0"/>
          <w:marTop w:val="0"/>
          <w:marBottom w:val="0"/>
          <w:divBdr>
            <w:top w:val="single" w:sz="2" w:space="0" w:color="FF0000"/>
            <w:left w:val="single" w:sz="2" w:space="0" w:color="FF0000"/>
            <w:bottom w:val="single" w:sz="2" w:space="0" w:color="FF0000"/>
            <w:right w:val="single" w:sz="2" w:space="0" w:color="FF0000"/>
          </w:divBdr>
          <w:divsChild>
            <w:div w:id="1950307231">
              <w:marLeft w:val="0"/>
              <w:marRight w:val="0"/>
              <w:marTop w:val="0"/>
              <w:marBottom w:val="0"/>
              <w:divBdr>
                <w:top w:val="none" w:sz="0" w:space="0" w:color="auto"/>
                <w:left w:val="none" w:sz="0" w:space="0" w:color="auto"/>
                <w:bottom w:val="single" w:sz="2" w:space="0" w:color="676B6E"/>
                <w:right w:val="none" w:sz="0" w:space="0" w:color="auto"/>
              </w:divBdr>
              <w:divsChild>
                <w:div w:id="993684240">
                  <w:marLeft w:val="0"/>
                  <w:marRight w:val="0"/>
                  <w:marTop w:val="0"/>
                  <w:marBottom w:val="0"/>
                  <w:divBdr>
                    <w:top w:val="single" w:sz="2" w:space="0" w:color="0000FF"/>
                    <w:left w:val="single" w:sz="2" w:space="30" w:color="0000FF"/>
                    <w:bottom w:val="single" w:sz="2" w:space="30" w:color="0000FF"/>
                    <w:right w:val="single" w:sz="2" w:space="30" w:color="0000FF"/>
                  </w:divBdr>
                  <w:divsChild>
                    <w:div w:id="186351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3703631">
      <w:bodyDiv w:val="1"/>
      <w:marLeft w:val="0"/>
      <w:marRight w:val="0"/>
      <w:marTop w:val="0"/>
      <w:marBottom w:val="0"/>
      <w:divBdr>
        <w:top w:val="none" w:sz="0" w:space="0" w:color="auto"/>
        <w:left w:val="none" w:sz="0" w:space="0" w:color="auto"/>
        <w:bottom w:val="none" w:sz="0" w:space="0" w:color="auto"/>
        <w:right w:val="none" w:sz="0" w:space="0" w:color="auto"/>
      </w:divBdr>
      <w:divsChild>
        <w:div w:id="887959933">
          <w:marLeft w:val="432"/>
          <w:marRight w:val="0"/>
          <w:marTop w:val="240"/>
          <w:marBottom w:val="0"/>
          <w:divBdr>
            <w:top w:val="none" w:sz="0" w:space="0" w:color="auto"/>
            <w:left w:val="none" w:sz="0" w:space="0" w:color="auto"/>
            <w:bottom w:val="none" w:sz="0" w:space="0" w:color="auto"/>
            <w:right w:val="none" w:sz="0" w:space="0" w:color="auto"/>
          </w:divBdr>
        </w:div>
        <w:div w:id="1318730091">
          <w:marLeft w:val="835"/>
          <w:marRight w:val="0"/>
          <w:marTop w:val="240"/>
          <w:marBottom w:val="0"/>
          <w:divBdr>
            <w:top w:val="none" w:sz="0" w:space="0" w:color="auto"/>
            <w:left w:val="none" w:sz="0" w:space="0" w:color="auto"/>
            <w:bottom w:val="none" w:sz="0" w:space="0" w:color="auto"/>
            <w:right w:val="none" w:sz="0" w:space="0" w:color="auto"/>
          </w:divBdr>
        </w:div>
        <w:div w:id="749548076">
          <w:marLeft w:val="835"/>
          <w:marRight w:val="0"/>
          <w:marTop w:val="240"/>
          <w:marBottom w:val="0"/>
          <w:divBdr>
            <w:top w:val="none" w:sz="0" w:space="0" w:color="auto"/>
            <w:left w:val="none" w:sz="0" w:space="0" w:color="auto"/>
            <w:bottom w:val="none" w:sz="0" w:space="0" w:color="auto"/>
            <w:right w:val="none" w:sz="0" w:space="0" w:color="auto"/>
          </w:divBdr>
        </w:div>
        <w:div w:id="1188520039">
          <w:marLeft w:val="835"/>
          <w:marRight w:val="0"/>
          <w:marTop w:val="240"/>
          <w:marBottom w:val="0"/>
          <w:divBdr>
            <w:top w:val="none" w:sz="0" w:space="0" w:color="auto"/>
            <w:left w:val="none" w:sz="0" w:space="0" w:color="auto"/>
            <w:bottom w:val="none" w:sz="0" w:space="0" w:color="auto"/>
            <w:right w:val="none" w:sz="0" w:space="0" w:color="auto"/>
          </w:divBdr>
        </w:div>
        <w:div w:id="1399668746">
          <w:marLeft w:val="835"/>
          <w:marRight w:val="0"/>
          <w:marTop w:val="240"/>
          <w:marBottom w:val="0"/>
          <w:divBdr>
            <w:top w:val="none" w:sz="0" w:space="0" w:color="auto"/>
            <w:left w:val="none" w:sz="0" w:space="0" w:color="auto"/>
            <w:bottom w:val="none" w:sz="0" w:space="0" w:color="auto"/>
            <w:right w:val="none" w:sz="0" w:space="0" w:color="auto"/>
          </w:divBdr>
        </w:div>
        <w:div w:id="333456862">
          <w:marLeft w:val="432"/>
          <w:marRight w:val="0"/>
          <w:marTop w:val="240"/>
          <w:marBottom w:val="0"/>
          <w:divBdr>
            <w:top w:val="none" w:sz="0" w:space="0" w:color="auto"/>
            <w:left w:val="none" w:sz="0" w:space="0" w:color="auto"/>
            <w:bottom w:val="none" w:sz="0" w:space="0" w:color="auto"/>
            <w:right w:val="none" w:sz="0" w:space="0" w:color="auto"/>
          </w:divBdr>
        </w:div>
        <w:div w:id="1680539948">
          <w:marLeft w:val="835"/>
          <w:marRight w:val="0"/>
          <w:marTop w:val="240"/>
          <w:marBottom w:val="0"/>
          <w:divBdr>
            <w:top w:val="none" w:sz="0" w:space="0" w:color="auto"/>
            <w:left w:val="none" w:sz="0" w:space="0" w:color="auto"/>
            <w:bottom w:val="none" w:sz="0" w:space="0" w:color="auto"/>
            <w:right w:val="none" w:sz="0" w:space="0" w:color="auto"/>
          </w:divBdr>
        </w:div>
        <w:div w:id="1810197831">
          <w:marLeft w:val="835"/>
          <w:marRight w:val="0"/>
          <w:marTop w:val="240"/>
          <w:marBottom w:val="0"/>
          <w:divBdr>
            <w:top w:val="none" w:sz="0" w:space="0" w:color="auto"/>
            <w:left w:val="none" w:sz="0" w:space="0" w:color="auto"/>
            <w:bottom w:val="none" w:sz="0" w:space="0" w:color="auto"/>
            <w:right w:val="none" w:sz="0" w:space="0" w:color="auto"/>
          </w:divBdr>
        </w:div>
        <w:div w:id="1583638127">
          <w:marLeft w:val="835"/>
          <w:marRight w:val="0"/>
          <w:marTop w:val="240"/>
          <w:marBottom w:val="0"/>
          <w:divBdr>
            <w:top w:val="none" w:sz="0" w:space="0" w:color="auto"/>
            <w:left w:val="none" w:sz="0" w:space="0" w:color="auto"/>
            <w:bottom w:val="none" w:sz="0" w:space="0" w:color="auto"/>
            <w:right w:val="none" w:sz="0" w:space="0" w:color="auto"/>
          </w:divBdr>
        </w:div>
      </w:divsChild>
    </w:div>
    <w:div w:id="1430350349">
      <w:bodyDiv w:val="1"/>
      <w:marLeft w:val="0"/>
      <w:marRight w:val="0"/>
      <w:marTop w:val="0"/>
      <w:marBottom w:val="0"/>
      <w:divBdr>
        <w:top w:val="none" w:sz="0" w:space="0" w:color="auto"/>
        <w:left w:val="none" w:sz="0" w:space="0" w:color="auto"/>
        <w:bottom w:val="none" w:sz="0" w:space="0" w:color="auto"/>
        <w:right w:val="none" w:sz="0" w:space="0" w:color="auto"/>
      </w:divBdr>
    </w:div>
    <w:div w:id="1478839987">
      <w:bodyDiv w:val="1"/>
      <w:marLeft w:val="0"/>
      <w:marRight w:val="0"/>
      <w:marTop w:val="0"/>
      <w:marBottom w:val="0"/>
      <w:divBdr>
        <w:top w:val="none" w:sz="0" w:space="0" w:color="auto"/>
        <w:left w:val="none" w:sz="0" w:space="0" w:color="auto"/>
        <w:bottom w:val="none" w:sz="0" w:space="0" w:color="auto"/>
        <w:right w:val="none" w:sz="0" w:space="0" w:color="auto"/>
      </w:divBdr>
      <w:divsChild>
        <w:div w:id="1484203164">
          <w:marLeft w:val="432"/>
          <w:marRight w:val="0"/>
          <w:marTop w:val="120"/>
          <w:marBottom w:val="0"/>
          <w:divBdr>
            <w:top w:val="none" w:sz="0" w:space="0" w:color="auto"/>
            <w:left w:val="none" w:sz="0" w:space="0" w:color="auto"/>
            <w:bottom w:val="none" w:sz="0" w:space="0" w:color="auto"/>
            <w:right w:val="none" w:sz="0" w:space="0" w:color="auto"/>
          </w:divBdr>
        </w:div>
        <w:div w:id="102657844">
          <w:marLeft w:val="432"/>
          <w:marRight w:val="0"/>
          <w:marTop w:val="120"/>
          <w:marBottom w:val="0"/>
          <w:divBdr>
            <w:top w:val="none" w:sz="0" w:space="0" w:color="auto"/>
            <w:left w:val="none" w:sz="0" w:space="0" w:color="auto"/>
            <w:bottom w:val="none" w:sz="0" w:space="0" w:color="auto"/>
            <w:right w:val="none" w:sz="0" w:space="0" w:color="auto"/>
          </w:divBdr>
        </w:div>
        <w:div w:id="919412447">
          <w:marLeft w:val="432"/>
          <w:marRight w:val="0"/>
          <w:marTop w:val="120"/>
          <w:marBottom w:val="0"/>
          <w:divBdr>
            <w:top w:val="none" w:sz="0" w:space="0" w:color="auto"/>
            <w:left w:val="none" w:sz="0" w:space="0" w:color="auto"/>
            <w:bottom w:val="none" w:sz="0" w:space="0" w:color="auto"/>
            <w:right w:val="none" w:sz="0" w:space="0" w:color="auto"/>
          </w:divBdr>
        </w:div>
        <w:div w:id="1841038617">
          <w:marLeft w:val="1325"/>
          <w:marRight w:val="0"/>
          <w:marTop w:val="120"/>
          <w:marBottom w:val="0"/>
          <w:divBdr>
            <w:top w:val="none" w:sz="0" w:space="0" w:color="auto"/>
            <w:left w:val="none" w:sz="0" w:space="0" w:color="auto"/>
            <w:bottom w:val="none" w:sz="0" w:space="0" w:color="auto"/>
            <w:right w:val="none" w:sz="0" w:space="0" w:color="auto"/>
          </w:divBdr>
        </w:div>
        <w:div w:id="310794410">
          <w:marLeft w:val="1325"/>
          <w:marRight w:val="0"/>
          <w:marTop w:val="120"/>
          <w:marBottom w:val="0"/>
          <w:divBdr>
            <w:top w:val="none" w:sz="0" w:space="0" w:color="auto"/>
            <w:left w:val="none" w:sz="0" w:space="0" w:color="auto"/>
            <w:bottom w:val="none" w:sz="0" w:space="0" w:color="auto"/>
            <w:right w:val="none" w:sz="0" w:space="0" w:color="auto"/>
          </w:divBdr>
        </w:div>
        <w:div w:id="48650041">
          <w:marLeft w:val="432"/>
          <w:marRight w:val="0"/>
          <w:marTop w:val="120"/>
          <w:marBottom w:val="0"/>
          <w:divBdr>
            <w:top w:val="none" w:sz="0" w:space="0" w:color="auto"/>
            <w:left w:val="none" w:sz="0" w:space="0" w:color="auto"/>
            <w:bottom w:val="none" w:sz="0" w:space="0" w:color="auto"/>
            <w:right w:val="none" w:sz="0" w:space="0" w:color="auto"/>
          </w:divBdr>
        </w:div>
        <w:div w:id="1398675280">
          <w:marLeft w:val="432"/>
          <w:marRight w:val="0"/>
          <w:marTop w:val="120"/>
          <w:marBottom w:val="0"/>
          <w:divBdr>
            <w:top w:val="none" w:sz="0" w:space="0" w:color="auto"/>
            <w:left w:val="none" w:sz="0" w:space="0" w:color="auto"/>
            <w:bottom w:val="none" w:sz="0" w:space="0" w:color="auto"/>
            <w:right w:val="none" w:sz="0" w:space="0" w:color="auto"/>
          </w:divBdr>
        </w:div>
        <w:div w:id="1591157777">
          <w:marLeft w:val="432"/>
          <w:marRight w:val="0"/>
          <w:marTop w:val="120"/>
          <w:marBottom w:val="0"/>
          <w:divBdr>
            <w:top w:val="none" w:sz="0" w:space="0" w:color="auto"/>
            <w:left w:val="none" w:sz="0" w:space="0" w:color="auto"/>
            <w:bottom w:val="none" w:sz="0" w:space="0" w:color="auto"/>
            <w:right w:val="none" w:sz="0" w:space="0" w:color="auto"/>
          </w:divBdr>
        </w:div>
        <w:div w:id="815344084">
          <w:marLeft w:val="432"/>
          <w:marRight w:val="0"/>
          <w:marTop w:val="120"/>
          <w:marBottom w:val="0"/>
          <w:divBdr>
            <w:top w:val="none" w:sz="0" w:space="0" w:color="auto"/>
            <w:left w:val="none" w:sz="0" w:space="0" w:color="auto"/>
            <w:bottom w:val="none" w:sz="0" w:space="0" w:color="auto"/>
            <w:right w:val="none" w:sz="0" w:space="0" w:color="auto"/>
          </w:divBdr>
        </w:div>
        <w:div w:id="970671454">
          <w:marLeft w:val="432"/>
          <w:marRight w:val="0"/>
          <w:marTop w:val="120"/>
          <w:marBottom w:val="0"/>
          <w:divBdr>
            <w:top w:val="none" w:sz="0" w:space="0" w:color="auto"/>
            <w:left w:val="none" w:sz="0" w:space="0" w:color="auto"/>
            <w:bottom w:val="none" w:sz="0" w:space="0" w:color="auto"/>
            <w:right w:val="none" w:sz="0" w:space="0" w:color="auto"/>
          </w:divBdr>
        </w:div>
        <w:div w:id="1262224818">
          <w:marLeft w:val="432"/>
          <w:marRight w:val="0"/>
          <w:marTop w:val="120"/>
          <w:marBottom w:val="0"/>
          <w:divBdr>
            <w:top w:val="none" w:sz="0" w:space="0" w:color="auto"/>
            <w:left w:val="none" w:sz="0" w:space="0" w:color="auto"/>
            <w:bottom w:val="none" w:sz="0" w:space="0" w:color="auto"/>
            <w:right w:val="none" w:sz="0" w:space="0" w:color="auto"/>
          </w:divBdr>
        </w:div>
        <w:div w:id="220290584">
          <w:marLeft w:val="432"/>
          <w:marRight w:val="0"/>
          <w:marTop w:val="120"/>
          <w:marBottom w:val="0"/>
          <w:divBdr>
            <w:top w:val="none" w:sz="0" w:space="0" w:color="auto"/>
            <w:left w:val="none" w:sz="0" w:space="0" w:color="auto"/>
            <w:bottom w:val="none" w:sz="0" w:space="0" w:color="auto"/>
            <w:right w:val="none" w:sz="0" w:space="0" w:color="auto"/>
          </w:divBdr>
        </w:div>
      </w:divsChild>
    </w:div>
    <w:div w:id="1568608414">
      <w:bodyDiv w:val="1"/>
      <w:marLeft w:val="0"/>
      <w:marRight w:val="0"/>
      <w:marTop w:val="0"/>
      <w:marBottom w:val="0"/>
      <w:divBdr>
        <w:top w:val="none" w:sz="0" w:space="0" w:color="auto"/>
        <w:left w:val="none" w:sz="0" w:space="0" w:color="auto"/>
        <w:bottom w:val="none" w:sz="0" w:space="0" w:color="auto"/>
        <w:right w:val="none" w:sz="0" w:space="0" w:color="auto"/>
      </w:divBdr>
    </w:div>
    <w:div w:id="1774277361">
      <w:bodyDiv w:val="1"/>
      <w:marLeft w:val="0"/>
      <w:marRight w:val="0"/>
      <w:marTop w:val="0"/>
      <w:marBottom w:val="0"/>
      <w:divBdr>
        <w:top w:val="none" w:sz="0" w:space="0" w:color="auto"/>
        <w:left w:val="none" w:sz="0" w:space="0" w:color="auto"/>
        <w:bottom w:val="none" w:sz="0" w:space="0" w:color="auto"/>
        <w:right w:val="none" w:sz="0" w:space="0" w:color="auto"/>
      </w:divBdr>
    </w:div>
    <w:div w:id="1823236878">
      <w:bodyDiv w:val="1"/>
      <w:marLeft w:val="0"/>
      <w:marRight w:val="0"/>
      <w:marTop w:val="0"/>
      <w:marBottom w:val="0"/>
      <w:divBdr>
        <w:top w:val="none" w:sz="0" w:space="0" w:color="auto"/>
        <w:left w:val="none" w:sz="0" w:space="0" w:color="auto"/>
        <w:bottom w:val="none" w:sz="0" w:space="0" w:color="auto"/>
        <w:right w:val="none" w:sz="0" w:space="0" w:color="auto"/>
      </w:divBdr>
    </w:div>
    <w:div w:id="1830365080">
      <w:bodyDiv w:val="1"/>
      <w:marLeft w:val="0"/>
      <w:marRight w:val="0"/>
      <w:marTop w:val="0"/>
      <w:marBottom w:val="0"/>
      <w:divBdr>
        <w:top w:val="none" w:sz="0" w:space="0" w:color="auto"/>
        <w:left w:val="none" w:sz="0" w:space="0" w:color="auto"/>
        <w:bottom w:val="none" w:sz="0" w:space="0" w:color="auto"/>
        <w:right w:val="none" w:sz="0" w:space="0" w:color="auto"/>
      </w:divBdr>
      <w:divsChild>
        <w:div w:id="258759362">
          <w:marLeft w:val="0"/>
          <w:marRight w:val="0"/>
          <w:marTop w:val="0"/>
          <w:marBottom w:val="0"/>
          <w:divBdr>
            <w:top w:val="none" w:sz="0" w:space="0" w:color="auto"/>
            <w:left w:val="none" w:sz="0" w:space="0" w:color="auto"/>
            <w:bottom w:val="none" w:sz="0" w:space="0" w:color="auto"/>
            <w:right w:val="none" w:sz="0" w:space="0" w:color="auto"/>
          </w:divBdr>
          <w:divsChild>
            <w:div w:id="1212039213">
              <w:marLeft w:val="0"/>
              <w:marRight w:val="0"/>
              <w:marTop w:val="255"/>
              <w:marBottom w:val="0"/>
              <w:divBdr>
                <w:top w:val="none" w:sz="0" w:space="0" w:color="auto"/>
                <w:left w:val="none" w:sz="0" w:space="0" w:color="auto"/>
                <w:bottom w:val="none" w:sz="0" w:space="0" w:color="auto"/>
                <w:right w:val="none" w:sz="0" w:space="0" w:color="auto"/>
              </w:divBdr>
              <w:divsChild>
                <w:div w:id="1213612075">
                  <w:marLeft w:val="0"/>
                  <w:marRight w:val="0"/>
                  <w:marTop w:val="0"/>
                  <w:marBottom w:val="0"/>
                  <w:divBdr>
                    <w:top w:val="none" w:sz="0" w:space="0" w:color="auto"/>
                    <w:left w:val="none" w:sz="0" w:space="0" w:color="auto"/>
                    <w:bottom w:val="none" w:sz="0" w:space="0" w:color="auto"/>
                    <w:right w:val="none" w:sz="0" w:space="0" w:color="auto"/>
                  </w:divBdr>
                  <w:divsChild>
                    <w:div w:id="462970174">
                      <w:marLeft w:val="0"/>
                      <w:marRight w:val="0"/>
                      <w:marTop w:val="0"/>
                      <w:marBottom w:val="0"/>
                      <w:divBdr>
                        <w:top w:val="none" w:sz="0" w:space="0" w:color="auto"/>
                        <w:left w:val="none" w:sz="0" w:space="0" w:color="auto"/>
                        <w:bottom w:val="none" w:sz="0" w:space="0" w:color="auto"/>
                        <w:right w:val="none" w:sz="0" w:space="0" w:color="auto"/>
                      </w:divBdr>
                      <w:divsChild>
                        <w:div w:id="812715033">
                          <w:marLeft w:val="0"/>
                          <w:marRight w:val="0"/>
                          <w:marTop w:val="0"/>
                          <w:marBottom w:val="0"/>
                          <w:divBdr>
                            <w:top w:val="none" w:sz="0" w:space="0" w:color="auto"/>
                            <w:left w:val="none" w:sz="0" w:space="0" w:color="auto"/>
                            <w:bottom w:val="none" w:sz="0" w:space="0" w:color="auto"/>
                            <w:right w:val="none" w:sz="0" w:space="0" w:color="auto"/>
                          </w:divBdr>
                          <w:divsChild>
                            <w:div w:id="523830954">
                              <w:marLeft w:val="0"/>
                              <w:marRight w:val="0"/>
                              <w:marTop w:val="0"/>
                              <w:marBottom w:val="0"/>
                              <w:divBdr>
                                <w:top w:val="none" w:sz="0" w:space="0" w:color="auto"/>
                                <w:left w:val="none" w:sz="0" w:space="0" w:color="auto"/>
                                <w:bottom w:val="none" w:sz="0" w:space="0" w:color="auto"/>
                                <w:right w:val="none" w:sz="0" w:space="0" w:color="auto"/>
                              </w:divBdr>
                              <w:divsChild>
                                <w:div w:id="1355113633">
                                  <w:marLeft w:val="0"/>
                                  <w:marRight w:val="0"/>
                                  <w:marTop w:val="0"/>
                                  <w:marBottom w:val="0"/>
                                  <w:divBdr>
                                    <w:top w:val="none" w:sz="0" w:space="0" w:color="auto"/>
                                    <w:left w:val="none" w:sz="0" w:space="0" w:color="auto"/>
                                    <w:bottom w:val="none" w:sz="0" w:space="0" w:color="auto"/>
                                    <w:right w:val="none" w:sz="0" w:space="0" w:color="auto"/>
                                  </w:divBdr>
                                  <w:divsChild>
                                    <w:div w:id="591469238">
                                      <w:marLeft w:val="0"/>
                                      <w:marRight w:val="0"/>
                                      <w:marTop w:val="0"/>
                                      <w:marBottom w:val="0"/>
                                      <w:divBdr>
                                        <w:top w:val="none" w:sz="0" w:space="0" w:color="auto"/>
                                        <w:left w:val="none" w:sz="0" w:space="0" w:color="auto"/>
                                        <w:bottom w:val="none" w:sz="0" w:space="0" w:color="auto"/>
                                        <w:right w:val="none" w:sz="0" w:space="0" w:color="auto"/>
                                      </w:divBdr>
                                      <w:divsChild>
                                        <w:div w:id="405035462">
                                          <w:marLeft w:val="0"/>
                                          <w:marRight w:val="0"/>
                                          <w:marTop w:val="0"/>
                                          <w:marBottom w:val="0"/>
                                          <w:divBdr>
                                            <w:top w:val="none" w:sz="0" w:space="0" w:color="auto"/>
                                            <w:left w:val="none" w:sz="0" w:space="0" w:color="auto"/>
                                            <w:bottom w:val="none" w:sz="0" w:space="0" w:color="auto"/>
                                            <w:right w:val="none" w:sz="0" w:space="0" w:color="auto"/>
                                          </w:divBdr>
                                          <w:divsChild>
                                            <w:div w:id="380246502">
                                              <w:marLeft w:val="0"/>
                                              <w:marRight w:val="0"/>
                                              <w:marTop w:val="0"/>
                                              <w:marBottom w:val="0"/>
                                              <w:divBdr>
                                                <w:top w:val="none" w:sz="0" w:space="0" w:color="auto"/>
                                                <w:left w:val="none" w:sz="0" w:space="0" w:color="auto"/>
                                                <w:bottom w:val="none" w:sz="0" w:space="0" w:color="auto"/>
                                                <w:right w:val="none" w:sz="0" w:space="0" w:color="auto"/>
                                              </w:divBdr>
                                              <w:divsChild>
                                                <w:div w:id="143624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5533113">
      <w:bodyDiv w:val="1"/>
      <w:marLeft w:val="0"/>
      <w:marRight w:val="0"/>
      <w:marTop w:val="0"/>
      <w:marBottom w:val="0"/>
      <w:divBdr>
        <w:top w:val="none" w:sz="0" w:space="0" w:color="auto"/>
        <w:left w:val="none" w:sz="0" w:space="0" w:color="auto"/>
        <w:bottom w:val="none" w:sz="0" w:space="0" w:color="auto"/>
        <w:right w:val="none" w:sz="0" w:space="0" w:color="auto"/>
      </w:divBdr>
    </w:div>
    <w:div w:id="1837987496">
      <w:bodyDiv w:val="1"/>
      <w:marLeft w:val="0"/>
      <w:marRight w:val="0"/>
      <w:marTop w:val="0"/>
      <w:marBottom w:val="0"/>
      <w:divBdr>
        <w:top w:val="none" w:sz="0" w:space="0" w:color="auto"/>
        <w:left w:val="none" w:sz="0" w:space="0" w:color="auto"/>
        <w:bottom w:val="none" w:sz="0" w:space="0" w:color="auto"/>
        <w:right w:val="none" w:sz="0" w:space="0" w:color="auto"/>
      </w:divBdr>
      <w:divsChild>
        <w:div w:id="23362652">
          <w:marLeft w:val="432"/>
          <w:marRight w:val="0"/>
          <w:marTop w:val="240"/>
          <w:marBottom w:val="0"/>
          <w:divBdr>
            <w:top w:val="none" w:sz="0" w:space="0" w:color="auto"/>
            <w:left w:val="none" w:sz="0" w:space="0" w:color="auto"/>
            <w:bottom w:val="none" w:sz="0" w:space="0" w:color="auto"/>
            <w:right w:val="none" w:sz="0" w:space="0" w:color="auto"/>
          </w:divBdr>
        </w:div>
        <w:div w:id="1338191861">
          <w:marLeft w:val="432"/>
          <w:marRight w:val="0"/>
          <w:marTop w:val="240"/>
          <w:marBottom w:val="0"/>
          <w:divBdr>
            <w:top w:val="none" w:sz="0" w:space="0" w:color="auto"/>
            <w:left w:val="none" w:sz="0" w:space="0" w:color="auto"/>
            <w:bottom w:val="none" w:sz="0" w:space="0" w:color="auto"/>
            <w:right w:val="none" w:sz="0" w:space="0" w:color="auto"/>
          </w:divBdr>
        </w:div>
        <w:div w:id="1772511644">
          <w:marLeft w:val="432"/>
          <w:marRight w:val="0"/>
          <w:marTop w:val="240"/>
          <w:marBottom w:val="0"/>
          <w:divBdr>
            <w:top w:val="none" w:sz="0" w:space="0" w:color="auto"/>
            <w:left w:val="none" w:sz="0" w:space="0" w:color="auto"/>
            <w:bottom w:val="none" w:sz="0" w:space="0" w:color="auto"/>
            <w:right w:val="none" w:sz="0" w:space="0" w:color="auto"/>
          </w:divBdr>
        </w:div>
        <w:div w:id="968515235">
          <w:marLeft w:val="432"/>
          <w:marRight w:val="0"/>
          <w:marTop w:val="240"/>
          <w:marBottom w:val="0"/>
          <w:divBdr>
            <w:top w:val="none" w:sz="0" w:space="0" w:color="auto"/>
            <w:left w:val="none" w:sz="0" w:space="0" w:color="auto"/>
            <w:bottom w:val="none" w:sz="0" w:space="0" w:color="auto"/>
            <w:right w:val="none" w:sz="0" w:space="0" w:color="auto"/>
          </w:divBdr>
        </w:div>
        <w:div w:id="908733047">
          <w:marLeft w:val="432"/>
          <w:marRight w:val="0"/>
          <w:marTop w:val="240"/>
          <w:marBottom w:val="0"/>
          <w:divBdr>
            <w:top w:val="none" w:sz="0" w:space="0" w:color="auto"/>
            <w:left w:val="none" w:sz="0" w:space="0" w:color="auto"/>
            <w:bottom w:val="none" w:sz="0" w:space="0" w:color="auto"/>
            <w:right w:val="none" w:sz="0" w:space="0" w:color="auto"/>
          </w:divBdr>
        </w:div>
        <w:div w:id="1516378579">
          <w:marLeft w:val="432"/>
          <w:marRight w:val="0"/>
          <w:marTop w:val="240"/>
          <w:marBottom w:val="0"/>
          <w:divBdr>
            <w:top w:val="none" w:sz="0" w:space="0" w:color="auto"/>
            <w:left w:val="none" w:sz="0" w:space="0" w:color="auto"/>
            <w:bottom w:val="none" w:sz="0" w:space="0" w:color="auto"/>
            <w:right w:val="none" w:sz="0" w:space="0" w:color="auto"/>
          </w:divBdr>
        </w:div>
        <w:div w:id="1565525880">
          <w:marLeft w:val="432"/>
          <w:marRight w:val="0"/>
          <w:marTop w:val="240"/>
          <w:marBottom w:val="0"/>
          <w:divBdr>
            <w:top w:val="none" w:sz="0" w:space="0" w:color="auto"/>
            <w:left w:val="none" w:sz="0" w:space="0" w:color="auto"/>
            <w:bottom w:val="none" w:sz="0" w:space="0" w:color="auto"/>
            <w:right w:val="none" w:sz="0" w:space="0" w:color="auto"/>
          </w:divBdr>
        </w:div>
        <w:div w:id="1864903130">
          <w:marLeft w:val="432"/>
          <w:marRight w:val="0"/>
          <w:marTop w:val="240"/>
          <w:marBottom w:val="0"/>
          <w:divBdr>
            <w:top w:val="none" w:sz="0" w:space="0" w:color="auto"/>
            <w:left w:val="none" w:sz="0" w:space="0" w:color="auto"/>
            <w:bottom w:val="none" w:sz="0" w:space="0" w:color="auto"/>
            <w:right w:val="none" w:sz="0" w:space="0" w:color="auto"/>
          </w:divBdr>
        </w:div>
        <w:div w:id="1877694366">
          <w:marLeft w:val="432"/>
          <w:marRight w:val="0"/>
          <w:marTop w:val="240"/>
          <w:marBottom w:val="0"/>
          <w:divBdr>
            <w:top w:val="none" w:sz="0" w:space="0" w:color="auto"/>
            <w:left w:val="none" w:sz="0" w:space="0" w:color="auto"/>
            <w:bottom w:val="none" w:sz="0" w:space="0" w:color="auto"/>
            <w:right w:val="none" w:sz="0" w:space="0" w:color="auto"/>
          </w:divBdr>
        </w:div>
        <w:div w:id="2138797984">
          <w:marLeft w:val="432"/>
          <w:marRight w:val="0"/>
          <w:marTop w:val="240"/>
          <w:marBottom w:val="0"/>
          <w:divBdr>
            <w:top w:val="none" w:sz="0" w:space="0" w:color="auto"/>
            <w:left w:val="none" w:sz="0" w:space="0" w:color="auto"/>
            <w:bottom w:val="none" w:sz="0" w:space="0" w:color="auto"/>
            <w:right w:val="none" w:sz="0" w:space="0" w:color="auto"/>
          </w:divBdr>
        </w:div>
        <w:div w:id="57941701">
          <w:marLeft w:val="432"/>
          <w:marRight w:val="0"/>
          <w:marTop w:val="240"/>
          <w:marBottom w:val="0"/>
          <w:divBdr>
            <w:top w:val="none" w:sz="0" w:space="0" w:color="auto"/>
            <w:left w:val="none" w:sz="0" w:space="0" w:color="auto"/>
            <w:bottom w:val="none" w:sz="0" w:space="0" w:color="auto"/>
            <w:right w:val="none" w:sz="0" w:space="0" w:color="auto"/>
          </w:divBdr>
        </w:div>
      </w:divsChild>
    </w:div>
    <w:div w:id="1846289272">
      <w:bodyDiv w:val="1"/>
      <w:marLeft w:val="0"/>
      <w:marRight w:val="0"/>
      <w:marTop w:val="0"/>
      <w:marBottom w:val="0"/>
      <w:divBdr>
        <w:top w:val="none" w:sz="0" w:space="0" w:color="auto"/>
        <w:left w:val="none" w:sz="0" w:space="0" w:color="auto"/>
        <w:bottom w:val="none" w:sz="0" w:space="0" w:color="auto"/>
        <w:right w:val="none" w:sz="0" w:space="0" w:color="auto"/>
      </w:divBdr>
    </w:div>
    <w:div w:id="1905792002">
      <w:bodyDiv w:val="1"/>
      <w:marLeft w:val="0"/>
      <w:marRight w:val="0"/>
      <w:marTop w:val="0"/>
      <w:marBottom w:val="0"/>
      <w:divBdr>
        <w:top w:val="none" w:sz="0" w:space="0" w:color="auto"/>
        <w:left w:val="none" w:sz="0" w:space="0" w:color="auto"/>
        <w:bottom w:val="none" w:sz="0" w:space="0" w:color="auto"/>
        <w:right w:val="none" w:sz="0" w:space="0" w:color="auto"/>
      </w:divBdr>
    </w:div>
    <w:div w:id="2036035757">
      <w:bodyDiv w:val="1"/>
      <w:marLeft w:val="0"/>
      <w:marRight w:val="0"/>
      <w:marTop w:val="0"/>
      <w:marBottom w:val="0"/>
      <w:divBdr>
        <w:top w:val="none" w:sz="0" w:space="0" w:color="auto"/>
        <w:left w:val="none" w:sz="0" w:space="0" w:color="auto"/>
        <w:bottom w:val="none" w:sz="0" w:space="0" w:color="auto"/>
        <w:right w:val="none" w:sz="0" w:space="0" w:color="auto"/>
      </w:divBdr>
    </w:div>
    <w:div w:id="2121483498">
      <w:bodyDiv w:val="1"/>
      <w:marLeft w:val="0"/>
      <w:marRight w:val="0"/>
      <w:marTop w:val="0"/>
      <w:marBottom w:val="0"/>
      <w:divBdr>
        <w:top w:val="none" w:sz="0" w:space="0" w:color="auto"/>
        <w:left w:val="none" w:sz="0" w:space="0" w:color="auto"/>
        <w:bottom w:val="none" w:sz="0" w:space="0" w:color="auto"/>
        <w:right w:val="none" w:sz="0" w:space="0" w:color="auto"/>
      </w:divBdr>
      <w:divsChild>
        <w:div w:id="1934125081">
          <w:marLeft w:val="1325"/>
          <w:marRight w:val="0"/>
          <w:marTop w:val="480"/>
          <w:marBottom w:val="0"/>
          <w:divBdr>
            <w:top w:val="none" w:sz="0" w:space="0" w:color="auto"/>
            <w:left w:val="none" w:sz="0" w:space="0" w:color="auto"/>
            <w:bottom w:val="none" w:sz="0" w:space="0" w:color="auto"/>
            <w:right w:val="none" w:sz="0" w:space="0" w:color="auto"/>
          </w:divBdr>
        </w:div>
        <w:div w:id="680857357">
          <w:marLeft w:val="1325"/>
          <w:marRight w:val="0"/>
          <w:marTop w:val="480"/>
          <w:marBottom w:val="0"/>
          <w:divBdr>
            <w:top w:val="none" w:sz="0" w:space="0" w:color="auto"/>
            <w:left w:val="none" w:sz="0" w:space="0" w:color="auto"/>
            <w:bottom w:val="none" w:sz="0" w:space="0" w:color="auto"/>
            <w:right w:val="none" w:sz="0" w:space="0" w:color="auto"/>
          </w:divBdr>
        </w:div>
        <w:div w:id="650134136">
          <w:marLeft w:val="1325"/>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tel:+49%20152%20389%20046%2075"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s://www.zam-spaces.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sgbc.org/projects/zam-spaces-stadtteilzentrum-freiham-m" TargetMode="External"/><Relationship Id="rId5" Type="http://schemas.openxmlformats.org/officeDocument/2006/relationships/styles" Target="styles.xml"/><Relationship Id="rId15" Type="http://schemas.openxmlformats.org/officeDocument/2006/relationships/hyperlink" Target="http://www.rosa-alscher.com" TargetMode="External"/><Relationship Id="rId23" Type="http://schemas.openxmlformats.org/officeDocument/2006/relationships/theme" Target="theme/theme1.xml"/><Relationship Id="rId10" Type="http://schemas.openxmlformats.org/officeDocument/2006/relationships/image" Target="media/image2.jp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n.rosa-alscher@rosa-alscher.com"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b40b6c2-e41a-40ca-9ac4-af953d2c0449" xsi:nil="true"/>
    <lcf76f155ced4ddcb4097134ff3c332f xmlns="e3543011-cba4-46ba-84ff-d0a16d25997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A239B0150AB5E43B983B0E434726696" ma:contentTypeVersion="14" ma:contentTypeDescription="Ein neues Dokument erstellen." ma:contentTypeScope="" ma:versionID="19b51e40a3a5c0acee0337a3cdc4afe2">
  <xsd:schema xmlns:xsd="http://www.w3.org/2001/XMLSchema" xmlns:xs="http://www.w3.org/2001/XMLSchema" xmlns:p="http://schemas.microsoft.com/office/2006/metadata/properties" xmlns:ns2="e3543011-cba4-46ba-84ff-d0a16d259973" xmlns:ns3="9b40b6c2-e41a-40ca-9ac4-af953d2c0449" targetNamespace="http://schemas.microsoft.com/office/2006/metadata/properties" ma:root="true" ma:fieldsID="a4e7d2c097905318f86d9a4bcd6690bd" ns2:_="" ns3:_="">
    <xsd:import namespace="e3543011-cba4-46ba-84ff-d0a16d259973"/>
    <xsd:import namespace="9b40b6c2-e41a-40ca-9ac4-af953d2c044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543011-cba4-46ba-84ff-d0a16d2599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7146a7ed-634c-40bd-8e93-fa6010d2111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40b6c2-e41a-40ca-9ac4-af953d2c044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3b844380-b18f-415c-9bac-d9ed80f4260f}" ma:internalName="TaxCatchAll" ma:showField="CatchAllData" ma:web="9b40b6c2-e41a-40ca-9ac4-af953d2c04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B2058-26EB-419B-AA11-DEB54B06CBE5}">
  <ds:schemaRefs>
    <ds:schemaRef ds:uri="http://schemas.microsoft.com/office/2006/metadata/properties"/>
    <ds:schemaRef ds:uri="http://schemas.microsoft.com/office/infopath/2007/PartnerControls"/>
    <ds:schemaRef ds:uri="9b40b6c2-e41a-40ca-9ac4-af953d2c0449"/>
    <ds:schemaRef ds:uri="e3543011-cba4-46ba-84ff-d0a16d259973"/>
  </ds:schemaRefs>
</ds:datastoreItem>
</file>

<file path=customXml/itemProps2.xml><?xml version="1.0" encoding="utf-8"?>
<ds:datastoreItem xmlns:ds="http://schemas.openxmlformats.org/officeDocument/2006/customXml" ds:itemID="{23F9EFC0-F78F-4EA6-8987-3E8C7CF47872}">
  <ds:schemaRefs>
    <ds:schemaRef ds:uri="http://schemas.microsoft.com/sharepoint/v3/contenttype/forms"/>
  </ds:schemaRefs>
</ds:datastoreItem>
</file>

<file path=customXml/itemProps3.xml><?xml version="1.0" encoding="utf-8"?>
<ds:datastoreItem xmlns:ds="http://schemas.openxmlformats.org/officeDocument/2006/customXml" ds:itemID="{8C997531-8E8E-4899-AE38-0D91BF0B4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543011-cba4-46ba-84ff-d0a16d259973"/>
    <ds:schemaRef ds:uri="9b40b6c2-e41a-40ca-9ac4-af953d2c04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568</Words>
  <Characters>3580</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benjamin Barkow</dc:creator>
  <cp:lastModifiedBy>Deivis Aronaitis</cp:lastModifiedBy>
  <cp:revision>4</cp:revision>
  <cp:lastPrinted>2024-11-10T13:54:00Z</cp:lastPrinted>
  <dcterms:created xsi:type="dcterms:W3CDTF">2026-03-04T16:49:00Z</dcterms:created>
  <dcterms:modified xsi:type="dcterms:W3CDTF">2026-03-04T19:42:00Z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0x0101005A239B0150AB5E43B983B0E434726696</vt:lpwstr>
  </property>
</Properties>
</file>